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16du wp14">
  <w:body>
    <w:p w:rsidR="00BD5C33" w:rsidRDefault="00201DC1" w14:paraId="5C7B4CD2" w14:textId="4826227E">
      <w:r>
        <w:rPr>
          <w:noProof/>
        </w:rPr>
        <mc:AlternateContent>
          <mc:Choice Requires="wps">
            <w:drawing>
              <wp:anchor distT="0" distB="0" distL="114300" distR="114300" simplePos="0" relativeHeight="251653632" behindDoc="0" locked="0" layoutInCell="1" allowOverlap="1" wp14:anchorId="0D18D00C" wp14:editId="0A41B760">
                <wp:simplePos x="0" y="0"/>
                <wp:positionH relativeFrom="column">
                  <wp:posOffset>-215900</wp:posOffset>
                </wp:positionH>
                <wp:positionV relativeFrom="paragraph">
                  <wp:posOffset>1862455</wp:posOffset>
                </wp:positionV>
                <wp:extent cx="2879725" cy="1584000"/>
                <wp:effectExtent l="0" t="0" r="15875" b="16510"/>
                <wp:wrapNone/>
                <wp:docPr id="4" name="Text Box 4"/>
                <wp:cNvGraphicFramePr/>
                <a:graphic xmlns:a="http://schemas.openxmlformats.org/drawingml/2006/main">
                  <a:graphicData uri="http://schemas.microsoft.com/office/word/2010/wordprocessingShape">
                    <wps:wsp>
                      <wps:cNvSpPr txBox="1"/>
                      <wps:spPr>
                        <a:xfrm>
                          <a:off x="0" y="0"/>
                          <a:ext cx="2879725" cy="1584000"/>
                        </a:xfrm>
                        <a:prstGeom prst="rect">
                          <a:avLst/>
                        </a:prstGeom>
                        <a:solidFill>
                          <a:schemeClr val="lt1"/>
                        </a:solidFill>
                        <a:ln w="6350">
                          <a:solidFill>
                            <a:prstClr val="black"/>
                          </a:solidFill>
                        </a:ln>
                      </wps:spPr>
                      <wps:txbx>
                        <w:txbxContent>
                          <w:p w:rsidRPr="006D2578" w:rsidR="006D2578" w:rsidP="00680FC8" w:rsidRDefault="00B77769" w14:paraId="599A4995" w14:textId="77777777">
                            <w:pPr>
                              <w:rPr>
                                <w:rFonts w:ascii="Arial" w:hAnsi="Arial" w:cs="Arial"/>
                                <w:b/>
                                <w:bCs/>
                                <w:color w:val="F78C1E"/>
                                <w:sz w:val="28"/>
                                <w:szCs w:val="28"/>
                              </w:rPr>
                            </w:pPr>
                            <w:r w:rsidRPr="006D2578">
                              <w:rPr>
                                <w:rFonts w:ascii="Arial" w:hAnsi="Arial" w:cs="Arial"/>
                                <w:b/>
                                <w:bCs/>
                                <w:color w:val="F78C1E"/>
                                <w:sz w:val="28"/>
                                <w:szCs w:val="28"/>
                              </w:rPr>
                              <w:t>Use visual cues</w:t>
                            </w:r>
                          </w:p>
                          <w:p w:rsidR="00B77769" w:rsidP="006D2578" w:rsidRDefault="006D2578" w14:paraId="0F08CD38" w14:textId="5B943A07">
                            <w:r>
                              <w:rPr>
                                <w:rFonts w:ascii="ArialMT" w:hAnsi="ArialMT" w:cs="ArialMT"/>
                                <w:color w:val="231F20"/>
                              </w:rPr>
                              <w:t>Using visual cues, including pictures, objects, gestures and signing helps children to understand language as well as giving children a way of asking a question, making a comment about their environment or planning what they want to do.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w14:anchorId="0D18D00C">
                <v:stroke joinstyle="miter"/>
                <v:path gradientshapeok="t" o:connecttype="rect"/>
              </v:shapetype>
              <v:shape id="Text Box 4" style="position:absolute;margin-left:-17pt;margin-top:146.65pt;width:226.75pt;height:124.7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white [3201]"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">
                <v:textbox>
                  <w:txbxContent>
                    <w:p w:rsidRPr="006D2578" w:rsidR="006D2578" w:rsidP="00680FC8" w:rsidRDefault="00B77769" w14:paraId="599A4995" w14:textId="77777777">
                      <w:pPr>
                        <w:rPr>
                          <w:rFonts w:ascii="Arial" w:hAnsi="Arial" w:cs="Arial"/>
                          <w:b/>
                          <w:bCs/>
                          <w:color w:val="F78C1E"/>
                          <w:sz w:val="28"/>
                          <w:szCs w:val="28"/>
                        </w:rPr>
                      </w:pPr>
                      <w:r w:rsidRPr="006D2578">
                        <w:rPr>
                          <w:rFonts w:ascii="Arial" w:hAnsi="Arial" w:cs="Arial"/>
                          <w:b/>
                          <w:bCs/>
                          <w:color w:val="F78C1E"/>
                          <w:sz w:val="28"/>
                          <w:szCs w:val="28"/>
                        </w:rPr>
                        <w:t>Use visual cues</w:t>
                      </w:r>
                    </w:p>
                    <w:p w:rsidR="00B77769" w:rsidP="006D2578" w:rsidRDefault="006D2578" w14:paraId="0F08CD38" w14:textId="5B943A07">
                      <w:r>
                        <w:rPr>
                          <w:rFonts w:ascii="ArialMT" w:hAnsi="ArialMT" w:cs="ArialMT"/>
                          <w:color w:val="231F20"/>
                        </w:rPr>
                        <w:t>Using visual cues, including pictures, objects, gestures and signing helps children to understand language as well as giving children a way of asking a question, making a comment about their environment or planning what they want to do.</w:t>
                      </w:r>
                    </w:p>
                  </w:txbxContent>
                </v:textbox>
              </v:shape>
            </w:pict>
          </mc:Fallback>
        </mc:AlternateContent>
      </w:r>
      <w:r>
        <w:rPr>
          <w:noProof/>
        </w:rPr>
        <mc:AlternateContent>
          <mc:Choice Requires="wps">
            <w:drawing>
              <wp:anchor distT="0" distB="0" distL="114300" distR="114300" simplePos="0" relativeHeight="251641344" behindDoc="0" locked="0" layoutInCell="1" allowOverlap="1" wp14:anchorId="34FFA6A8" wp14:editId="643740B0">
                <wp:simplePos x="0" y="0"/>
                <wp:positionH relativeFrom="column">
                  <wp:posOffset>3006090</wp:posOffset>
                </wp:positionH>
                <wp:positionV relativeFrom="paragraph">
                  <wp:posOffset>1227455</wp:posOffset>
                </wp:positionV>
                <wp:extent cx="2879725" cy="1133475"/>
                <wp:effectExtent l="0" t="0" r="15875" b="28575"/>
                <wp:wrapNone/>
                <wp:docPr id="3" name="Text Box 3"/>
                <wp:cNvGraphicFramePr/>
                <a:graphic xmlns:a="http://schemas.openxmlformats.org/drawingml/2006/main">
                  <a:graphicData uri="http://schemas.microsoft.com/office/word/2010/wordprocessingShape">
                    <wps:wsp>
                      <wps:cNvSpPr txBox="1"/>
                      <wps:spPr>
                        <a:xfrm>
                          <a:off x="0" y="0"/>
                          <a:ext cx="2879725" cy="1133475"/>
                        </a:xfrm>
                        <a:prstGeom prst="rect">
                          <a:avLst/>
                        </a:prstGeom>
                        <a:solidFill>
                          <a:schemeClr val="lt1"/>
                        </a:solidFill>
                        <a:ln w="6350">
                          <a:solidFill>
                            <a:prstClr val="black"/>
                          </a:solidFill>
                        </a:ln>
                      </wps:spPr>
                      <wps:txbx>
                        <w:txbxContent>
                          <w:p w:rsidRPr="00B77769" w:rsidR="00B77769" w:rsidP="00680FC8" w:rsidRDefault="00B77769" w14:paraId="01DB6E4D" w14:textId="77777777">
                            <w:pPr>
                              <w:autoSpaceDE w:val="0"/>
                              <w:autoSpaceDN w:val="0"/>
                              <w:adjustRightInd w:val="0"/>
                              <w:spacing w:after="120" w:line="240" w:lineRule="auto"/>
                              <w:rPr>
                                <w:rFonts w:ascii="Arial" w:hAnsi="Arial" w:cs="Arial"/>
                                <w:b/>
                                <w:bCs/>
                                <w:color w:val="7030A0"/>
                                <w:sz w:val="28"/>
                                <w:szCs w:val="28"/>
                              </w:rPr>
                            </w:pPr>
                            <w:r w:rsidRPr="00B77769">
                              <w:rPr>
                                <w:rFonts w:ascii="Arial" w:hAnsi="Arial" w:cs="Arial"/>
                                <w:b/>
                                <w:bCs/>
                                <w:color w:val="7030A0"/>
                                <w:sz w:val="28"/>
                                <w:szCs w:val="28"/>
                              </w:rPr>
                              <w:t>Say the child’s name</w:t>
                            </w:r>
                          </w:p>
                          <w:p w:rsidR="00B77769" w:rsidP="00680FC8" w:rsidRDefault="00B77769" w14:paraId="5B8B6912" w14:textId="564AD41A">
                            <w:pPr>
                              <w:autoSpaceDE w:val="0"/>
                              <w:autoSpaceDN w:val="0"/>
                              <w:adjustRightInd w:val="0"/>
                              <w:spacing w:after="0" w:line="240" w:lineRule="auto"/>
                            </w:pPr>
                            <w:r>
                              <w:rPr>
                                <w:rFonts w:ascii="ArialMT" w:hAnsi="ArialMT" w:cs="ArialMT"/>
                                <w:color w:val="231F20"/>
                              </w:rPr>
                              <w:t>Say the child’s name (and touch their arm gently if</w:t>
                            </w:r>
                            <w:r w:rsidR="006D2578">
                              <w:rPr>
                                <w:rFonts w:ascii="ArialMT" w:hAnsi="ArialMT" w:cs="ArialMT"/>
                                <w:color w:val="231F20"/>
                              </w:rPr>
                              <w:t xml:space="preserve"> </w:t>
                            </w:r>
                            <w:r>
                              <w:rPr>
                                <w:rFonts w:ascii="ArialMT" w:hAnsi="ArialMT" w:cs="ArialMT"/>
                                <w:color w:val="231F20"/>
                              </w:rPr>
                              <w:t>necessary) to help the child focus when giving</w:t>
                            </w:r>
                            <w:r w:rsidR="006D2578">
                              <w:rPr>
                                <w:rFonts w:ascii="ArialMT" w:hAnsi="ArialMT" w:cs="ArialMT"/>
                                <w:color w:val="231F20"/>
                              </w:rPr>
                              <w:t xml:space="preserve"> </w:t>
                            </w:r>
                            <w:r>
                              <w:rPr>
                                <w:rFonts w:ascii="ArialMT" w:hAnsi="ArialMT" w:cs="ArialMT"/>
                                <w:color w:val="231F20"/>
                              </w:rPr>
                              <w:t>instructions or asking questions.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style="position:absolute;margin-left:236.7pt;margin-top:96.65pt;width:226.75pt;height:89.25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7" fillcolor="white [3201]"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" w14:anchorId="34FFA6A8">
                <v:textbox>
                  <w:txbxContent>
                    <w:p w:rsidRPr="00B77769" w:rsidR="00B77769" w:rsidP="00680FC8" w:rsidRDefault="00B77769" w14:paraId="01DB6E4D" w14:textId="77777777">
                      <w:pPr>
                        <w:autoSpaceDE w:val="0"/>
                        <w:autoSpaceDN w:val="0"/>
                        <w:adjustRightInd w:val="0"/>
                        <w:spacing w:after="120" w:line="240" w:lineRule="auto"/>
                        <w:rPr>
                          <w:rFonts w:ascii="Arial" w:hAnsi="Arial" w:cs="Arial"/>
                          <w:b/>
                          <w:bCs/>
                          <w:color w:val="7030A0"/>
                          <w:sz w:val="28"/>
                          <w:szCs w:val="28"/>
                        </w:rPr>
                      </w:pPr>
                      <w:r w:rsidRPr="00B77769">
                        <w:rPr>
                          <w:rFonts w:ascii="Arial" w:hAnsi="Arial" w:cs="Arial"/>
                          <w:b/>
                          <w:bCs/>
                          <w:color w:val="7030A0"/>
                          <w:sz w:val="28"/>
                          <w:szCs w:val="28"/>
                        </w:rPr>
                        <w:t>Say the child’s name</w:t>
                      </w:r>
                    </w:p>
                    <w:p w:rsidR="00B77769" w:rsidP="00680FC8" w:rsidRDefault="00B77769" w14:paraId="5B8B6912" w14:textId="564AD41A">
                      <w:pPr>
                        <w:autoSpaceDE w:val="0"/>
                        <w:autoSpaceDN w:val="0"/>
                        <w:adjustRightInd w:val="0"/>
                        <w:spacing w:after="0" w:line="240" w:lineRule="auto"/>
                      </w:pPr>
                      <w:r>
                        <w:rPr>
                          <w:rFonts w:ascii="ArialMT" w:hAnsi="ArialMT" w:cs="ArialMT"/>
                          <w:color w:val="231F20"/>
                        </w:rPr>
                        <w:t>Say the child’s name (and touch their arm gently if</w:t>
                      </w:r>
                      <w:r w:rsidR="006D2578">
                        <w:rPr>
                          <w:rFonts w:ascii="ArialMT" w:hAnsi="ArialMT" w:cs="ArialMT"/>
                          <w:color w:val="231F20"/>
                        </w:rPr>
                        <w:t xml:space="preserve"> </w:t>
                      </w:r>
                      <w:r>
                        <w:rPr>
                          <w:rFonts w:ascii="ArialMT" w:hAnsi="ArialMT" w:cs="ArialMT"/>
                          <w:color w:val="231F20"/>
                        </w:rPr>
                        <w:t>necessary) to help the child focus when giving</w:t>
                      </w:r>
                      <w:r w:rsidR="006D2578">
                        <w:rPr>
                          <w:rFonts w:ascii="ArialMT" w:hAnsi="ArialMT" w:cs="ArialMT"/>
                          <w:color w:val="231F20"/>
                        </w:rPr>
                        <w:t xml:space="preserve"> </w:t>
                      </w:r>
                      <w:r>
                        <w:rPr>
                          <w:rFonts w:ascii="ArialMT" w:hAnsi="ArialMT" w:cs="ArialMT"/>
                          <w:color w:val="231F20"/>
                        </w:rPr>
                        <w:t>instructions or asking questions.</w:t>
                      </w:r>
                    </w:p>
                  </w:txbxContent>
                </v:textbox>
              </v:shape>
            </w:pict>
          </mc:Fallback>
        </mc:AlternateContent>
      </w:r>
      <w:r>
        <w:rPr>
          <w:noProof/>
        </w:rPr>
        <mc:AlternateContent>
          <mc:Choice Requires="wps">
            <w:drawing>
              <wp:anchor distT="0" distB="0" distL="114300" distR="114300" simplePos="0" relativeHeight="251665920" behindDoc="0" locked="0" layoutInCell="1" allowOverlap="1" wp14:anchorId="6BDAC1E0" wp14:editId="3D5654FF">
                <wp:simplePos x="0" y="0"/>
                <wp:positionH relativeFrom="column">
                  <wp:posOffset>3006725</wp:posOffset>
                </wp:positionH>
                <wp:positionV relativeFrom="paragraph">
                  <wp:posOffset>2608580</wp:posOffset>
                </wp:positionV>
                <wp:extent cx="2879725" cy="1000125"/>
                <wp:effectExtent l="0" t="0" r="15875" b="28575"/>
                <wp:wrapNone/>
                <wp:docPr id="5" name="Text Box 5"/>
                <wp:cNvGraphicFramePr/>
                <a:graphic xmlns:a="http://schemas.openxmlformats.org/drawingml/2006/main">
                  <a:graphicData uri="http://schemas.microsoft.com/office/word/2010/wordprocessingShape">
                    <wps:wsp>
                      <wps:cNvSpPr txBox="1"/>
                      <wps:spPr>
                        <a:xfrm>
                          <a:off x="0" y="0"/>
                          <a:ext cx="2879725" cy="1000125"/>
                        </a:xfrm>
                        <a:prstGeom prst="rect">
                          <a:avLst/>
                        </a:prstGeom>
                        <a:solidFill>
                          <a:schemeClr val="lt1"/>
                        </a:solidFill>
                        <a:ln w="6350">
                          <a:solidFill>
                            <a:prstClr val="black"/>
                          </a:solidFill>
                        </a:ln>
                      </wps:spPr>
                      <wps:txbx>
                        <w:txbxContent>
                          <w:p w:rsidRPr="006D2578" w:rsidR="006D2578" w:rsidP="00680FC8" w:rsidRDefault="006D2578" w14:paraId="7C1617EA" w14:textId="77777777">
                            <w:pPr>
                              <w:pStyle w:val="NormalWeb"/>
                              <w:autoSpaceDE w:val="0"/>
                              <w:autoSpaceDN w:val="0"/>
                              <w:adjustRightInd w:val="0"/>
                              <w:spacing w:before="0" w:beforeAutospacing="0" w:after="120" w:afterAutospacing="0"/>
                              <w:rPr>
                                <w:rFonts w:ascii="Arial" w:hAnsi="Arial" w:cs="Arial" w:eastAsiaTheme="minorEastAsia"/>
                                <w:b/>
                                <w:bCs/>
                                <w:color w:val="FF0000"/>
                                <w:kern w:val="24"/>
                                <w:sz w:val="28"/>
                                <w:szCs w:val="28"/>
                              </w:rPr>
                            </w:pPr>
                            <w:r w:rsidRPr="006D2578">
                              <w:rPr>
                                <w:rFonts w:ascii="Arial" w:hAnsi="Arial" w:cs="Arial" w:eastAsiaTheme="minorEastAsia"/>
                                <w:b/>
                                <w:bCs/>
                                <w:color w:val="FF0000"/>
                                <w:kern w:val="24"/>
                                <w:sz w:val="28"/>
                                <w:szCs w:val="28"/>
                              </w:rPr>
                              <w:t>Imitating</w:t>
                            </w:r>
                          </w:p>
                          <w:p w:rsidR="006D2578" w:rsidP="00680FC8" w:rsidRDefault="006D2578" w14:paraId="2352E1E9" w14:textId="7E6FEB87">
                            <w:pPr>
                              <w:pStyle w:val="NormalWeb"/>
                              <w:kinsoku w:val="0"/>
                              <w:overflowPunct w:val="0"/>
                              <w:spacing w:before="0" w:beforeAutospacing="0" w:after="0" w:afterAutospacing="0"/>
                              <w:textAlignment w:val="baseline"/>
                            </w:pPr>
                            <w:r>
                              <w:rPr>
                                <w:rFonts w:ascii="Arial" w:hAnsi="Arial" w:cs="Arial" w:eastAsiaTheme="minorEastAsia"/>
                                <w:color w:val="000000" w:themeColor="text1"/>
                                <w:kern w:val="24"/>
                              </w:rPr>
                              <w:t>Copy the child’s actions, facial expressions, sounds, words and phrases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style="position:absolute;margin-left:236.75pt;margin-top:205.4pt;width:226.75pt;height:78.7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8" fillcolor="white [3201]"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" w14:anchorId="6BDAC1E0">
                <v:textbox>
                  <w:txbxContent>
                    <w:p w:rsidRPr="006D2578" w:rsidR="006D2578" w:rsidP="00680FC8" w:rsidRDefault="006D2578" w14:paraId="7C1617EA" w14:textId="77777777">
                      <w:pPr>
                        <w:pStyle w:val="NormalWeb"/>
                        <w:autoSpaceDE w:val="0"/>
                        <w:autoSpaceDN w:val="0"/>
                        <w:adjustRightInd w:val="0"/>
                        <w:spacing w:before="0" w:beforeAutospacing="0" w:after="120" w:afterAutospacing="0"/>
                        <w:rPr>
                          <w:rFonts w:ascii="Arial" w:hAnsi="Arial" w:cs="Arial" w:eastAsiaTheme="minorEastAsia"/>
                          <w:b/>
                          <w:bCs/>
                          <w:color w:val="FF0000"/>
                          <w:kern w:val="24"/>
                          <w:sz w:val="28"/>
                          <w:szCs w:val="28"/>
                        </w:rPr>
                      </w:pPr>
                      <w:r w:rsidRPr="006D2578">
                        <w:rPr>
                          <w:rFonts w:ascii="Arial" w:hAnsi="Arial" w:cs="Arial" w:eastAsiaTheme="minorEastAsia"/>
                          <w:b/>
                          <w:bCs/>
                          <w:color w:val="FF0000"/>
                          <w:kern w:val="24"/>
                          <w:sz w:val="28"/>
                          <w:szCs w:val="28"/>
                        </w:rPr>
                        <w:t>Imitating</w:t>
                      </w:r>
                    </w:p>
                    <w:p w:rsidR="006D2578" w:rsidP="00680FC8" w:rsidRDefault="006D2578" w14:paraId="2352E1E9" w14:textId="7E6FEB87">
                      <w:pPr>
                        <w:pStyle w:val="NormalWeb"/>
                        <w:kinsoku w:val="0"/>
                        <w:overflowPunct w:val="0"/>
                        <w:spacing w:before="0" w:beforeAutospacing="0" w:after="0" w:afterAutospacing="0"/>
                        <w:textAlignment w:val="baseline"/>
                      </w:pPr>
                      <w:r>
                        <w:rPr>
                          <w:rFonts w:ascii="Arial" w:hAnsi="Arial" w:cs="Arial" w:eastAsiaTheme="minorEastAsia"/>
                          <w:color w:val="000000" w:themeColor="text1"/>
                          <w:kern w:val="24"/>
                        </w:rPr>
                        <w:t>Copy the child’s actions, facial expressions, sounds, words and phrases</w:t>
                      </w:r>
                    </w:p>
                  </w:txbxContent>
                </v:textbox>
              </v:shape>
            </w:pict>
          </mc:Fallback>
        </mc:AlternateContent>
      </w:r>
      <w:r>
        <w:rPr>
          <w:noProof/>
        </w:rPr>
        <mc:AlternateContent>
          <mc:Choice Requires="wps">
            <w:drawing>
              <wp:anchor distT="0" distB="0" distL="114300" distR="114300" simplePos="0" relativeHeight="251696640" behindDoc="0" locked="0" layoutInCell="1" allowOverlap="1" wp14:anchorId="0E226C49" wp14:editId="3D4C90A8">
                <wp:simplePos x="0" y="0"/>
                <wp:positionH relativeFrom="column">
                  <wp:posOffset>3009900</wp:posOffset>
                </wp:positionH>
                <wp:positionV relativeFrom="paragraph">
                  <wp:posOffset>3837305</wp:posOffset>
                </wp:positionV>
                <wp:extent cx="2879725" cy="962025"/>
                <wp:effectExtent l="0" t="0" r="15875" b="28575"/>
                <wp:wrapNone/>
                <wp:docPr id="7" name="Text Box 7"/>
                <wp:cNvGraphicFramePr/>
                <a:graphic xmlns:a="http://schemas.openxmlformats.org/drawingml/2006/main">
                  <a:graphicData uri="http://schemas.microsoft.com/office/word/2010/wordprocessingShape">
                    <wps:wsp>
                      <wps:cNvSpPr txBox="1"/>
                      <wps:spPr>
                        <a:xfrm>
                          <a:off x="0" y="0"/>
                          <a:ext cx="2879725" cy="962025"/>
                        </a:xfrm>
                        <a:prstGeom prst="rect">
                          <a:avLst/>
                        </a:prstGeom>
                        <a:solidFill>
                          <a:schemeClr val="lt1"/>
                        </a:solidFill>
                        <a:ln w="6350">
                          <a:solidFill>
                            <a:prstClr val="black"/>
                          </a:solidFill>
                        </a:ln>
                      </wps:spPr>
                      <wps:txbx>
                        <w:txbxContent>
                          <w:p w:rsidRPr="006E0DE8" w:rsidR="006D2578" w:rsidP="00680FC8" w:rsidRDefault="006D2578" w14:paraId="4F79AF1C" w14:textId="77777777">
                            <w:pPr>
                              <w:autoSpaceDE w:val="0"/>
                              <w:autoSpaceDN w:val="0"/>
                              <w:adjustRightInd w:val="0"/>
                              <w:spacing w:after="120" w:line="240" w:lineRule="auto"/>
                              <w:rPr>
                                <w:rFonts w:ascii="Arial" w:hAnsi="Arial" w:cs="Arial"/>
                                <w:b/>
                                <w:bCs/>
                                <w:color w:val="00B050"/>
                                <w:sz w:val="28"/>
                                <w:szCs w:val="28"/>
                              </w:rPr>
                            </w:pPr>
                            <w:r w:rsidRPr="006E0DE8">
                              <w:rPr>
                                <w:rFonts w:ascii="Arial" w:hAnsi="Arial" w:cs="Arial"/>
                                <w:b/>
                                <w:bCs/>
                                <w:color w:val="00B050"/>
                                <w:sz w:val="28"/>
                                <w:szCs w:val="28"/>
                              </w:rPr>
                              <w:t>Repeat language</w:t>
                            </w:r>
                          </w:p>
                          <w:p w:rsidR="006D2578" w:rsidP="00680FC8" w:rsidRDefault="006D2578" w14:paraId="59E34091" w14:textId="6E858E58">
                            <w:pPr>
                              <w:autoSpaceDE w:val="0"/>
                              <w:autoSpaceDN w:val="0"/>
                              <w:adjustRightInd w:val="0"/>
                              <w:spacing w:after="0" w:line="240" w:lineRule="auto"/>
                            </w:pPr>
                            <w:r>
                              <w:rPr>
                                <w:rFonts w:ascii="ArialMT" w:hAnsi="ArialMT" w:cs="ArialMT"/>
                                <w:color w:val="231F20"/>
                              </w:rPr>
                              <w:t>It is essential to repeat language to enable a child</w:t>
                            </w:r>
                            <w:r w:rsidR="0088636C">
                              <w:rPr>
                                <w:rFonts w:ascii="ArialMT" w:hAnsi="ArialMT" w:cs="ArialMT"/>
                                <w:color w:val="231F20"/>
                              </w:rPr>
                              <w:t xml:space="preserve"> </w:t>
                            </w:r>
                            <w:r>
                              <w:rPr>
                                <w:rFonts w:ascii="ArialMT" w:hAnsi="ArialMT" w:cs="ArialMT"/>
                                <w:color w:val="231F20"/>
                              </w:rPr>
                              <w:t>to learn it</w:t>
                            </w:r>
                            <w:r w:rsidR="0088636C">
                              <w:rPr>
                                <w:rFonts w:ascii="ArialMT" w:hAnsi="ArialMT" w:cs="ArialMT"/>
                                <w:color w:val="231F20"/>
                              </w:rPr>
                              <w:t xml:space="preserve">. Songs, rhymes and stories will help with this.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style="position:absolute;margin-left:237pt;margin-top:302.15pt;width:226.75pt;height:75.75pt;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9" fillcolor="white [3201]"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" w14:anchorId="0E226C49">
                <v:textbox>
                  <w:txbxContent>
                    <w:p w:rsidRPr="006E0DE8" w:rsidR="006D2578" w:rsidP="00680FC8" w:rsidRDefault="006D2578" w14:paraId="4F79AF1C" w14:textId="77777777">
                      <w:pPr>
                        <w:autoSpaceDE w:val="0"/>
                        <w:autoSpaceDN w:val="0"/>
                        <w:adjustRightInd w:val="0"/>
                        <w:spacing w:after="120" w:line="240" w:lineRule="auto"/>
                        <w:rPr>
                          <w:rFonts w:ascii="Arial" w:hAnsi="Arial" w:cs="Arial"/>
                          <w:b/>
                          <w:bCs/>
                          <w:color w:val="00B050"/>
                          <w:sz w:val="28"/>
                          <w:szCs w:val="28"/>
                        </w:rPr>
                      </w:pPr>
                      <w:r w:rsidRPr="006E0DE8">
                        <w:rPr>
                          <w:rFonts w:ascii="Arial" w:hAnsi="Arial" w:cs="Arial"/>
                          <w:b/>
                          <w:bCs/>
                          <w:color w:val="00B050"/>
                          <w:sz w:val="28"/>
                          <w:szCs w:val="28"/>
                        </w:rPr>
                        <w:t>Repeat language</w:t>
                      </w:r>
                    </w:p>
                    <w:p w:rsidR="006D2578" w:rsidP="00680FC8" w:rsidRDefault="006D2578" w14:paraId="59E34091" w14:textId="6E858E58">
                      <w:pPr>
                        <w:autoSpaceDE w:val="0"/>
                        <w:autoSpaceDN w:val="0"/>
                        <w:adjustRightInd w:val="0"/>
                        <w:spacing w:after="0" w:line="240" w:lineRule="auto"/>
                      </w:pPr>
                      <w:r>
                        <w:rPr>
                          <w:rFonts w:ascii="ArialMT" w:hAnsi="ArialMT" w:cs="ArialMT"/>
                          <w:color w:val="231F20"/>
                        </w:rPr>
                        <w:t>It is essential to repeat language to enable a child</w:t>
                      </w:r>
                      <w:r w:rsidR="0088636C">
                        <w:rPr>
                          <w:rFonts w:ascii="ArialMT" w:hAnsi="ArialMT" w:cs="ArialMT"/>
                          <w:color w:val="231F20"/>
                        </w:rPr>
                        <w:t xml:space="preserve"> </w:t>
                      </w:r>
                      <w:r>
                        <w:rPr>
                          <w:rFonts w:ascii="ArialMT" w:hAnsi="ArialMT" w:cs="ArialMT"/>
                          <w:color w:val="231F20"/>
                        </w:rPr>
                        <w:t>to learn it</w:t>
                      </w:r>
                      <w:r w:rsidR="0088636C">
                        <w:rPr>
                          <w:rFonts w:ascii="ArialMT" w:hAnsi="ArialMT" w:cs="ArialMT"/>
                          <w:color w:val="231F20"/>
                        </w:rPr>
                        <w:t xml:space="preserve">. Songs, rhymes and stories will help with this. </w:t>
                      </w:r>
                    </w:p>
                  </w:txbxContent>
                </v:textbox>
              </v:shape>
            </w:pict>
          </mc:Fallback>
        </mc:AlternateContent>
      </w:r>
      <w:r>
        <w:rPr>
          <w:noProof/>
        </w:rPr>
        <mc:AlternateContent>
          <mc:Choice Requires="wps">
            <w:drawing>
              <wp:anchor distT="0" distB="0" distL="114300" distR="114300" simplePos="0" relativeHeight="251620864" behindDoc="0" locked="0" layoutInCell="1" allowOverlap="1" wp14:anchorId="3C1F3ADD" wp14:editId="4240716F">
                <wp:simplePos x="0" y="0"/>
                <wp:positionH relativeFrom="column">
                  <wp:posOffset>3003550</wp:posOffset>
                </wp:positionH>
                <wp:positionV relativeFrom="paragraph">
                  <wp:posOffset>233045</wp:posOffset>
                </wp:positionV>
                <wp:extent cx="2879725" cy="771525"/>
                <wp:effectExtent l="0" t="0" r="15875" b="28575"/>
                <wp:wrapNone/>
                <wp:docPr id="2" name="Text Box 2"/>
                <wp:cNvGraphicFramePr/>
                <a:graphic xmlns:a="http://schemas.openxmlformats.org/drawingml/2006/main">
                  <a:graphicData uri="http://schemas.microsoft.com/office/word/2010/wordprocessingShape">
                    <wps:wsp>
                      <wps:cNvSpPr txBox="1"/>
                      <wps:spPr>
                        <a:xfrm>
                          <a:off x="0" y="0"/>
                          <a:ext cx="2879725" cy="771525"/>
                        </a:xfrm>
                        <a:prstGeom prst="rect">
                          <a:avLst/>
                        </a:prstGeom>
                        <a:solidFill>
                          <a:schemeClr val="lt1"/>
                        </a:solidFill>
                        <a:ln w="6350">
                          <a:solidFill>
                            <a:prstClr val="black"/>
                          </a:solidFill>
                        </a:ln>
                      </wps:spPr>
                      <wps:txbx>
                        <w:txbxContent>
                          <w:p w:rsidRPr="006E0DE8" w:rsidR="00B77769" w:rsidP="00680FC8" w:rsidRDefault="00B77769" w14:paraId="6C7F533D" w14:textId="65F8886A">
                            <w:pPr>
                              <w:rPr>
                                <w:rFonts w:ascii="Arial" w:hAnsi="Arial" w:cs="Arial"/>
                                <w:b/>
                                <w:bCs/>
                                <w:color w:val="00B050"/>
                                <w:sz w:val="28"/>
                                <w:szCs w:val="28"/>
                              </w:rPr>
                            </w:pPr>
                            <w:r w:rsidRPr="006E0DE8">
                              <w:rPr>
                                <w:rFonts w:ascii="Arial" w:hAnsi="Arial" w:cs="Arial"/>
                                <w:b/>
                                <w:bCs/>
                                <w:color w:val="00B050"/>
                                <w:sz w:val="28"/>
                                <w:szCs w:val="28"/>
                              </w:rPr>
                              <w:t>Remember to be face</w:t>
                            </w:r>
                            <w:r w:rsidR="001553D0">
                              <w:rPr>
                                <w:rFonts w:ascii="Arial" w:hAnsi="Arial" w:cs="Arial"/>
                                <w:b/>
                                <w:bCs/>
                                <w:color w:val="00B050"/>
                                <w:sz w:val="28"/>
                                <w:szCs w:val="28"/>
                              </w:rPr>
                              <w:t>-</w:t>
                            </w:r>
                            <w:r w:rsidRPr="006E0DE8">
                              <w:rPr>
                                <w:rFonts w:ascii="Arial" w:hAnsi="Arial" w:cs="Arial"/>
                                <w:b/>
                                <w:bCs/>
                                <w:color w:val="00B050"/>
                                <w:sz w:val="28"/>
                                <w:szCs w:val="28"/>
                              </w:rPr>
                              <w:t>to</w:t>
                            </w:r>
                            <w:r w:rsidR="001553D0">
                              <w:rPr>
                                <w:rFonts w:ascii="Arial" w:hAnsi="Arial" w:cs="Arial"/>
                                <w:b/>
                                <w:bCs/>
                                <w:color w:val="00B050"/>
                                <w:sz w:val="28"/>
                                <w:szCs w:val="28"/>
                              </w:rPr>
                              <w:t>-</w:t>
                            </w:r>
                            <w:r w:rsidRPr="006E0DE8">
                              <w:rPr>
                                <w:rFonts w:ascii="Arial" w:hAnsi="Arial" w:cs="Arial"/>
                                <w:b/>
                                <w:bCs/>
                                <w:color w:val="00B050"/>
                                <w:sz w:val="28"/>
                                <w:szCs w:val="28"/>
                              </w:rPr>
                              <w:t>face and at the same level</w:t>
                            </w:r>
                            <w:r w:rsidRPr="006E0DE8" w:rsidR="006D2578">
                              <w:rPr>
                                <w:rFonts w:ascii="Arial" w:hAnsi="Arial" w:cs="Arial"/>
                                <w:b/>
                                <w:bCs/>
                                <w:color w:val="00B050"/>
                                <w:sz w:val="28"/>
                                <w:szCs w:val="28"/>
                              </w:rPr>
                              <w:t xml:space="preserve"> moving to maintain this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 style="position:absolute;margin-left:236.5pt;margin-top:18.35pt;width:226.75pt;height:60.75pt;z-index:25162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30" fillcolor="white [3201]"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" w14:anchorId="3C1F3ADD">
                <v:textbox>
                  <w:txbxContent>
                    <w:p w:rsidRPr="006E0DE8" w:rsidR="00B77769" w:rsidP="00680FC8" w:rsidRDefault="00B77769" w14:paraId="6C7F533D" w14:textId="65F8886A">
                      <w:pPr>
                        <w:rPr>
                          <w:rFonts w:ascii="Arial" w:hAnsi="Arial" w:cs="Arial"/>
                          <w:b/>
                          <w:bCs/>
                          <w:color w:val="00B050"/>
                          <w:sz w:val="28"/>
                          <w:szCs w:val="28"/>
                        </w:rPr>
                      </w:pPr>
                      <w:r w:rsidRPr="006E0DE8">
                        <w:rPr>
                          <w:rFonts w:ascii="Arial" w:hAnsi="Arial" w:cs="Arial"/>
                          <w:b/>
                          <w:bCs/>
                          <w:color w:val="00B050"/>
                          <w:sz w:val="28"/>
                          <w:szCs w:val="28"/>
                        </w:rPr>
                        <w:t>Remember to be face</w:t>
                      </w:r>
                      <w:r w:rsidR="001553D0">
                        <w:rPr>
                          <w:rFonts w:ascii="Arial" w:hAnsi="Arial" w:cs="Arial"/>
                          <w:b/>
                          <w:bCs/>
                          <w:color w:val="00B050"/>
                          <w:sz w:val="28"/>
                          <w:szCs w:val="28"/>
                        </w:rPr>
                        <w:t>-</w:t>
                      </w:r>
                      <w:r w:rsidRPr="006E0DE8">
                        <w:rPr>
                          <w:rFonts w:ascii="Arial" w:hAnsi="Arial" w:cs="Arial"/>
                          <w:b/>
                          <w:bCs/>
                          <w:color w:val="00B050"/>
                          <w:sz w:val="28"/>
                          <w:szCs w:val="28"/>
                        </w:rPr>
                        <w:t>to</w:t>
                      </w:r>
                      <w:r w:rsidR="001553D0">
                        <w:rPr>
                          <w:rFonts w:ascii="Arial" w:hAnsi="Arial" w:cs="Arial"/>
                          <w:b/>
                          <w:bCs/>
                          <w:color w:val="00B050"/>
                          <w:sz w:val="28"/>
                          <w:szCs w:val="28"/>
                        </w:rPr>
                        <w:t>-</w:t>
                      </w:r>
                      <w:r w:rsidRPr="006E0DE8">
                        <w:rPr>
                          <w:rFonts w:ascii="Arial" w:hAnsi="Arial" w:cs="Arial"/>
                          <w:b/>
                          <w:bCs/>
                          <w:color w:val="00B050"/>
                          <w:sz w:val="28"/>
                          <w:szCs w:val="28"/>
                        </w:rPr>
                        <w:t>face and at the same level</w:t>
                      </w:r>
                      <w:r w:rsidRPr="006E0DE8" w:rsidR="006D2578">
                        <w:rPr>
                          <w:rFonts w:ascii="Arial" w:hAnsi="Arial" w:cs="Arial"/>
                          <w:b/>
                          <w:bCs/>
                          <w:color w:val="00B050"/>
                          <w:sz w:val="28"/>
                          <w:szCs w:val="28"/>
                        </w:rPr>
                        <w:t xml:space="preserve"> moving to maintain this</w:t>
                      </w:r>
                    </w:p>
                  </w:txbxContent>
                </v:textbox>
              </v:shape>
            </w:pict>
          </mc:Fallback>
        </mc:AlternateContent>
      </w:r>
      <w:r>
        <w:rPr>
          <w:noProof/>
        </w:rPr>
        <mc:AlternateContent>
          <mc:Choice Requires="wps">
            <w:drawing>
              <wp:anchor distT="0" distB="0" distL="114300" distR="114300" simplePos="0" relativeHeight="251609600" behindDoc="0" locked="0" layoutInCell="1" allowOverlap="1" wp14:anchorId="04F2296D" wp14:editId="00089F5F">
                <wp:simplePos x="0" y="0"/>
                <wp:positionH relativeFrom="column">
                  <wp:posOffset>-219710</wp:posOffset>
                </wp:positionH>
                <wp:positionV relativeFrom="paragraph">
                  <wp:posOffset>236855</wp:posOffset>
                </wp:positionV>
                <wp:extent cx="2879725" cy="1323975"/>
                <wp:effectExtent l="0" t="0" r="15875" b="28575"/>
                <wp:wrapNone/>
                <wp:docPr id="1" name="Text Box 1"/>
                <wp:cNvGraphicFramePr/>
                <a:graphic xmlns:a="http://schemas.openxmlformats.org/drawingml/2006/main">
                  <a:graphicData uri="http://schemas.microsoft.com/office/word/2010/wordprocessingShape">
                    <wps:wsp>
                      <wps:cNvSpPr txBox="1"/>
                      <wps:spPr>
                        <a:xfrm>
                          <a:off x="0" y="0"/>
                          <a:ext cx="2879725" cy="1323975"/>
                        </a:xfrm>
                        <a:prstGeom prst="rect">
                          <a:avLst/>
                        </a:prstGeom>
                        <a:solidFill>
                          <a:schemeClr val="lt1"/>
                        </a:solidFill>
                        <a:ln w="6350">
                          <a:solidFill>
                            <a:prstClr val="black"/>
                          </a:solidFill>
                        </a:ln>
                      </wps:spPr>
                      <wps:txbx>
                        <w:txbxContent>
                          <w:p w:rsidRPr="00B77769" w:rsidR="00B77769" w:rsidP="00680FC8" w:rsidRDefault="00B77769" w14:paraId="06CE90D0" w14:textId="77777777">
                            <w:pPr>
                              <w:autoSpaceDE w:val="0"/>
                              <w:autoSpaceDN w:val="0"/>
                              <w:adjustRightInd w:val="0"/>
                              <w:spacing w:after="120" w:line="240" w:lineRule="auto"/>
                              <w:rPr>
                                <w:rFonts w:ascii="Arial" w:hAnsi="Arial" w:cs="Arial"/>
                                <w:b/>
                                <w:bCs/>
                                <w:color w:val="0070C0"/>
                                <w:sz w:val="28"/>
                                <w:szCs w:val="28"/>
                              </w:rPr>
                            </w:pPr>
                            <w:r w:rsidRPr="00B77769">
                              <w:rPr>
                                <w:rFonts w:ascii="Arial" w:hAnsi="Arial" w:cs="Arial"/>
                                <w:b/>
                                <w:bCs/>
                                <w:color w:val="0070C0"/>
                                <w:sz w:val="28"/>
                                <w:szCs w:val="28"/>
                              </w:rPr>
                              <w:t>Listen more than you talk</w:t>
                            </w:r>
                          </w:p>
                          <w:p w:rsidR="00B77769" w:rsidP="00B77769" w:rsidRDefault="00B77769" w14:paraId="29D8D3ED" w14:textId="318E04B2">
                            <w:pPr>
                              <w:autoSpaceDE w:val="0"/>
                              <w:autoSpaceDN w:val="0"/>
                              <w:adjustRightInd w:val="0"/>
                              <w:spacing w:after="0" w:line="240" w:lineRule="auto"/>
                            </w:pPr>
                            <w:r>
                              <w:rPr>
                                <w:rFonts w:ascii="ArialMT" w:hAnsi="ArialMT" w:cs="ArialMT"/>
                                <w:color w:val="231F20"/>
                              </w:rPr>
                              <w:t xml:space="preserve">It is easy when working with young children to talk most of the time. It is </w:t>
                            </w:r>
                            <w:proofErr w:type="gramStart"/>
                            <w:r>
                              <w:rPr>
                                <w:rFonts w:ascii="ArialMT" w:hAnsi="ArialMT" w:cs="ArialMT"/>
                                <w:color w:val="231F20"/>
                              </w:rPr>
                              <w:t>really important</w:t>
                            </w:r>
                            <w:proofErr w:type="gramEnd"/>
                            <w:r>
                              <w:rPr>
                                <w:rFonts w:ascii="ArialMT" w:hAnsi="ArialMT" w:cs="ArialMT"/>
                                <w:color w:val="231F20"/>
                              </w:rPr>
                              <w:t xml:space="preserve"> to be</w:t>
                            </w:r>
                            <w:r w:rsidR="001553D0">
                              <w:rPr>
                                <w:rFonts w:ascii="ArialMT" w:hAnsi="ArialMT" w:cs="ArialMT"/>
                                <w:color w:val="231F20"/>
                              </w:rPr>
                              <w:t xml:space="preserve"> </w:t>
                            </w:r>
                            <w:r>
                              <w:rPr>
                                <w:rFonts w:ascii="ArialMT" w:hAnsi="ArialMT" w:cs="ArialMT"/>
                                <w:color w:val="231F20"/>
                              </w:rPr>
                              <w:t xml:space="preserve">aware of this and allow children time to respond. Remember the 10 second rule.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style="position:absolute;margin-left:-17.3pt;margin-top:18.65pt;width:226.75pt;height:104.25pt;z-index:25160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31" fillcolor="white [3201]"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" w14:anchorId="04F2296D">
                <v:textbox>
                  <w:txbxContent>
                    <w:p w:rsidRPr="00B77769" w:rsidR="00B77769" w:rsidP="00680FC8" w:rsidRDefault="00B77769" w14:paraId="06CE90D0" w14:textId="77777777">
                      <w:pPr>
                        <w:autoSpaceDE w:val="0"/>
                        <w:autoSpaceDN w:val="0"/>
                        <w:adjustRightInd w:val="0"/>
                        <w:spacing w:after="120" w:line="240" w:lineRule="auto"/>
                        <w:rPr>
                          <w:rFonts w:ascii="Arial" w:hAnsi="Arial" w:cs="Arial"/>
                          <w:b/>
                          <w:bCs/>
                          <w:color w:val="0070C0"/>
                          <w:sz w:val="28"/>
                          <w:szCs w:val="28"/>
                        </w:rPr>
                      </w:pPr>
                      <w:r w:rsidRPr="00B77769">
                        <w:rPr>
                          <w:rFonts w:ascii="Arial" w:hAnsi="Arial" w:cs="Arial"/>
                          <w:b/>
                          <w:bCs/>
                          <w:color w:val="0070C0"/>
                          <w:sz w:val="28"/>
                          <w:szCs w:val="28"/>
                        </w:rPr>
                        <w:t>Listen more than you talk</w:t>
                      </w:r>
                    </w:p>
                    <w:p w:rsidR="00B77769" w:rsidP="00B77769" w:rsidRDefault="00B77769" w14:paraId="29D8D3ED" w14:textId="318E04B2">
                      <w:pPr>
                        <w:autoSpaceDE w:val="0"/>
                        <w:autoSpaceDN w:val="0"/>
                        <w:adjustRightInd w:val="0"/>
                        <w:spacing w:after="0" w:line="240" w:lineRule="auto"/>
                      </w:pPr>
                      <w:r>
                        <w:rPr>
                          <w:rFonts w:ascii="ArialMT" w:hAnsi="ArialMT" w:cs="ArialMT"/>
                          <w:color w:val="231F20"/>
                        </w:rPr>
                        <w:t xml:space="preserve">It is easy when working with young children to talk most of the time. It is </w:t>
                      </w:r>
                      <w:proofErr w:type="gramStart"/>
                      <w:r>
                        <w:rPr>
                          <w:rFonts w:ascii="ArialMT" w:hAnsi="ArialMT" w:cs="ArialMT"/>
                          <w:color w:val="231F20"/>
                        </w:rPr>
                        <w:t>really important</w:t>
                      </w:r>
                      <w:proofErr w:type="gramEnd"/>
                      <w:r>
                        <w:rPr>
                          <w:rFonts w:ascii="ArialMT" w:hAnsi="ArialMT" w:cs="ArialMT"/>
                          <w:color w:val="231F20"/>
                        </w:rPr>
                        <w:t xml:space="preserve"> to be</w:t>
                      </w:r>
                      <w:r w:rsidR="001553D0">
                        <w:rPr>
                          <w:rFonts w:ascii="ArialMT" w:hAnsi="ArialMT" w:cs="ArialMT"/>
                          <w:color w:val="231F20"/>
                        </w:rPr>
                        <w:t xml:space="preserve"> </w:t>
                      </w:r>
                      <w:r>
                        <w:rPr>
                          <w:rFonts w:ascii="ArialMT" w:hAnsi="ArialMT" w:cs="ArialMT"/>
                          <w:color w:val="231F20"/>
                        </w:rPr>
                        <w:t xml:space="preserve">aware of this and allow children time to respond. Remember the 10 second rule. </w:t>
                      </w:r>
                    </w:p>
                  </w:txbxContent>
                </v:textbox>
              </v:shape>
            </w:pict>
          </mc:Fallback>
        </mc:AlternateContent>
      </w:r>
    </w:p>
    <w:p w:rsidR="00B77769" w:rsidRDefault="00201DC1" w14:paraId="5074CDED" w14:textId="7A0605B9">
      <w:r>
        <w:rPr>
          <w:noProof/>
        </w:rPr>
        <mc:AlternateContent>
          <mc:Choice Requires="wps">
            <w:drawing>
              <wp:anchor distT="0" distB="0" distL="114300" distR="114300" simplePos="0" relativeHeight="251682304" behindDoc="0" locked="0" layoutInCell="1" allowOverlap="1" wp14:anchorId="20993828" wp14:editId="7EB84EEF">
                <wp:simplePos x="0" y="0"/>
                <wp:positionH relativeFrom="column">
                  <wp:posOffset>-215900</wp:posOffset>
                </wp:positionH>
                <wp:positionV relativeFrom="paragraph">
                  <wp:posOffset>3488690</wp:posOffset>
                </wp:positionV>
                <wp:extent cx="2879725" cy="1663700"/>
                <wp:effectExtent l="0" t="0" r="15875" b="12700"/>
                <wp:wrapNone/>
                <wp:docPr id="6" name="Text Box 6"/>
                <wp:cNvGraphicFramePr/>
                <a:graphic xmlns:a="http://schemas.openxmlformats.org/drawingml/2006/main">
                  <a:graphicData uri="http://schemas.microsoft.com/office/word/2010/wordprocessingShape">
                    <wps:wsp>
                      <wps:cNvSpPr txBox="1"/>
                      <wps:spPr>
                        <a:xfrm>
                          <a:off x="0" y="0"/>
                          <a:ext cx="2879725" cy="1663700"/>
                        </a:xfrm>
                        <a:prstGeom prst="rect">
                          <a:avLst/>
                        </a:prstGeom>
                        <a:solidFill>
                          <a:schemeClr val="lt1"/>
                        </a:solidFill>
                        <a:ln w="6350">
                          <a:solidFill>
                            <a:prstClr val="black"/>
                          </a:solidFill>
                        </a:ln>
                      </wps:spPr>
                      <wps:txbx>
                        <w:txbxContent>
                          <w:p w:rsidRPr="006D2578" w:rsidR="006D2578" w:rsidP="00680FC8" w:rsidRDefault="006D2578" w14:paraId="2B23C0B8" w14:textId="77777777">
                            <w:pPr>
                              <w:autoSpaceDE w:val="0"/>
                              <w:autoSpaceDN w:val="0"/>
                              <w:adjustRightInd w:val="0"/>
                              <w:spacing w:after="120" w:line="240" w:lineRule="auto"/>
                              <w:rPr>
                                <w:rFonts w:ascii="Arial" w:hAnsi="Arial" w:cs="Arial"/>
                                <w:b/>
                                <w:bCs/>
                                <w:color w:val="0070C0"/>
                                <w:sz w:val="28"/>
                                <w:szCs w:val="28"/>
                              </w:rPr>
                            </w:pPr>
                            <w:r w:rsidRPr="006D2578">
                              <w:rPr>
                                <w:rFonts w:ascii="Arial" w:hAnsi="Arial" w:cs="Arial"/>
                                <w:b/>
                                <w:bCs/>
                                <w:color w:val="0070C0"/>
                                <w:sz w:val="28"/>
                                <w:szCs w:val="28"/>
                              </w:rPr>
                              <w:t>Comment on what is happening</w:t>
                            </w:r>
                          </w:p>
                          <w:p w:rsidR="006D2578" w:rsidP="00680FC8" w:rsidRDefault="006D2578" w14:paraId="3B598848" w14:textId="4F9402B8">
                            <w:pPr>
                              <w:autoSpaceDE w:val="0"/>
                              <w:autoSpaceDN w:val="0"/>
                              <w:adjustRightInd w:val="0"/>
                              <w:spacing w:after="0" w:line="240" w:lineRule="auto"/>
                              <w:rPr>
                                <w:rFonts w:ascii="ArialMT" w:hAnsi="ArialMT" w:cs="ArialMT"/>
                                <w:color w:val="231F20"/>
                              </w:rPr>
                            </w:pPr>
                            <w:r>
                              <w:rPr>
                                <w:rFonts w:ascii="Arial" w:hAnsi="Arial" w:cs="Arial" w:eastAsiaTheme="minorEastAsia"/>
                                <w:color w:val="000000" w:themeColor="text1"/>
                                <w:kern w:val="24"/>
                              </w:rPr>
                              <w:t>Comment on what the child is doing ‘</w:t>
                            </w:r>
                            <w:r w:rsidRPr="006D2578">
                              <w:rPr>
                                <w:rFonts w:ascii="Arial" w:hAnsi="Arial" w:cs="Arial" w:eastAsiaTheme="minorEastAsia"/>
                                <w:b/>
                                <w:bCs/>
                                <w:color w:val="000000" w:themeColor="text1"/>
                                <w:kern w:val="24"/>
                              </w:rPr>
                              <w:t>say what you see</w:t>
                            </w:r>
                          </w:p>
                          <w:p w:rsidR="006D2578" w:rsidP="00680FC8" w:rsidRDefault="006D2578" w14:paraId="07FD201F" w14:textId="5979AC2F">
                            <w:pPr>
                              <w:autoSpaceDE w:val="0"/>
                              <w:autoSpaceDN w:val="0"/>
                              <w:adjustRightInd w:val="0"/>
                              <w:spacing w:after="0" w:line="240" w:lineRule="auto"/>
                            </w:pPr>
                            <w:r>
                              <w:rPr>
                                <w:rFonts w:ascii="ArialMT" w:hAnsi="ArialMT" w:cs="ArialMT"/>
                                <w:color w:val="231F20"/>
                              </w:rPr>
                              <w:t>It is important for adults to use simple sentences and phrases as actions happen (in context). These sentences should be appropriate to the level of the child’s understanding of language.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style="position:absolute;margin-left:-17pt;margin-top:274.7pt;width:226.75pt;height:131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32" fillcolor="white [3201]"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" w14:anchorId="20993828">
                <v:textbox>
                  <w:txbxContent>
                    <w:p w:rsidRPr="006D2578" w:rsidR="006D2578" w:rsidP="00680FC8" w:rsidRDefault="006D2578" w14:paraId="2B23C0B8" w14:textId="77777777">
                      <w:pPr>
                        <w:autoSpaceDE w:val="0"/>
                        <w:autoSpaceDN w:val="0"/>
                        <w:adjustRightInd w:val="0"/>
                        <w:spacing w:after="120" w:line="240" w:lineRule="auto"/>
                        <w:rPr>
                          <w:rFonts w:ascii="Arial" w:hAnsi="Arial" w:cs="Arial"/>
                          <w:b/>
                          <w:bCs/>
                          <w:color w:val="0070C0"/>
                          <w:sz w:val="28"/>
                          <w:szCs w:val="28"/>
                        </w:rPr>
                      </w:pPr>
                      <w:r w:rsidRPr="006D2578">
                        <w:rPr>
                          <w:rFonts w:ascii="Arial" w:hAnsi="Arial" w:cs="Arial"/>
                          <w:b/>
                          <w:bCs/>
                          <w:color w:val="0070C0"/>
                          <w:sz w:val="28"/>
                          <w:szCs w:val="28"/>
                        </w:rPr>
                        <w:t>Comment on what is happening</w:t>
                      </w:r>
                    </w:p>
                    <w:p w:rsidR="006D2578" w:rsidP="00680FC8" w:rsidRDefault="006D2578" w14:paraId="3B598848" w14:textId="4F9402B8">
                      <w:pPr>
                        <w:autoSpaceDE w:val="0"/>
                        <w:autoSpaceDN w:val="0"/>
                        <w:adjustRightInd w:val="0"/>
                        <w:spacing w:after="0" w:line="240" w:lineRule="auto"/>
                        <w:rPr>
                          <w:rFonts w:ascii="ArialMT" w:hAnsi="ArialMT" w:cs="ArialMT"/>
                          <w:color w:val="231F20"/>
                        </w:rPr>
                      </w:pPr>
                      <w:r>
                        <w:rPr>
                          <w:rFonts w:ascii="Arial" w:hAnsi="Arial" w:cs="Arial" w:eastAsiaTheme="minorEastAsia"/>
                          <w:color w:val="000000" w:themeColor="text1"/>
                          <w:kern w:val="24"/>
                        </w:rPr>
                        <w:t>Comment on what the child is doing ‘</w:t>
                      </w:r>
                      <w:r w:rsidRPr="006D2578">
                        <w:rPr>
                          <w:rFonts w:ascii="Arial" w:hAnsi="Arial" w:cs="Arial" w:eastAsiaTheme="minorEastAsia"/>
                          <w:b/>
                          <w:bCs/>
                          <w:color w:val="000000" w:themeColor="text1"/>
                          <w:kern w:val="24"/>
                        </w:rPr>
                        <w:t>say what you see</w:t>
                      </w:r>
                    </w:p>
                    <w:p w:rsidR="006D2578" w:rsidP="00680FC8" w:rsidRDefault="006D2578" w14:paraId="07FD201F" w14:textId="5979AC2F">
                      <w:pPr>
                        <w:autoSpaceDE w:val="0"/>
                        <w:autoSpaceDN w:val="0"/>
                        <w:adjustRightInd w:val="0"/>
                        <w:spacing w:after="0" w:line="240" w:lineRule="auto"/>
                      </w:pPr>
                      <w:r>
                        <w:rPr>
                          <w:rFonts w:ascii="ArialMT" w:hAnsi="ArialMT" w:cs="ArialMT"/>
                          <w:color w:val="231F20"/>
                        </w:rPr>
                        <w:t>It is important for adults to use simple sentences and phrases as actions happen (in context). These sentences should be appropriate to the level of the child’s understanding of language.</w:t>
                      </w:r>
                    </w:p>
                  </w:txbxContent>
                </v:textbox>
              </v:shape>
            </w:pict>
          </mc:Fallback>
        </mc:AlternateContent>
      </w:r>
      <w:r w:rsidR="00680FC8">
        <w:rPr>
          <w:noProof/>
        </w:rPr>
        <mc:AlternateContent>
          <mc:Choice Requires="wps">
            <w:drawing>
              <wp:anchor distT="0" distB="0" distL="114300" distR="114300" simplePos="0" relativeHeight="251710976" behindDoc="0" locked="0" layoutInCell="1" allowOverlap="1" wp14:anchorId="25B4300A" wp14:editId="25FC646F">
                <wp:simplePos x="0" y="0"/>
                <wp:positionH relativeFrom="column">
                  <wp:posOffset>3003550</wp:posOffset>
                </wp:positionH>
                <wp:positionV relativeFrom="paragraph">
                  <wp:posOffset>4748530</wp:posOffset>
                </wp:positionV>
                <wp:extent cx="2880000" cy="1980000"/>
                <wp:effectExtent l="0" t="0" r="15875" b="20320"/>
                <wp:wrapNone/>
                <wp:docPr id="8" name="Text Box 8"/>
                <wp:cNvGraphicFramePr/>
                <a:graphic xmlns:a="http://schemas.openxmlformats.org/drawingml/2006/main">
                  <a:graphicData uri="http://schemas.microsoft.com/office/word/2010/wordprocessingShape">
                    <wps:wsp>
                      <wps:cNvSpPr txBox="1"/>
                      <wps:spPr>
                        <a:xfrm>
                          <a:off x="0" y="0"/>
                          <a:ext cx="2880000" cy="1980000"/>
                        </a:xfrm>
                        <a:prstGeom prst="rect">
                          <a:avLst/>
                        </a:prstGeom>
                        <a:solidFill>
                          <a:schemeClr val="lt1"/>
                        </a:solidFill>
                        <a:ln w="6350">
                          <a:solidFill>
                            <a:prstClr val="black"/>
                          </a:solidFill>
                        </a:ln>
                      </wps:spPr>
                      <wps:txbx>
                        <w:txbxContent>
                          <w:p w:rsidRPr="0088636C" w:rsidR="0088636C" w:rsidP="00680FC8" w:rsidRDefault="0088636C" w14:paraId="341552C6" w14:textId="77777777">
                            <w:pPr>
                              <w:autoSpaceDE w:val="0"/>
                              <w:autoSpaceDN w:val="0"/>
                              <w:adjustRightInd w:val="0"/>
                              <w:spacing w:after="120" w:line="240" w:lineRule="auto"/>
                              <w:rPr>
                                <w:rFonts w:ascii="Arial" w:hAnsi="Arial" w:cs="Arial"/>
                                <w:b/>
                                <w:bCs/>
                                <w:color w:val="7030A0"/>
                                <w:sz w:val="28"/>
                                <w:szCs w:val="28"/>
                              </w:rPr>
                            </w:pPr>
                            <w:r w:rsidRPr="0088636C">
                              <w:rPr>
                                <w:rFonts w:ascii="Arial" w:hAnsi="Arial" w:cs="Arial"/>
                                <w:b/>
                                <w:bCs/>
                                <w:color w:val="7030A0"/>
                                <w:sz w:val="28"/>
                                <w:szCs w:val="28"/>
                              </w:rPr>
                              <w:t>Give one instruction at a time</w:t>
                            </w:r>
                          </w:p>
                          <w:p w:rsidR="0088636C" w:rsidP="00680FC8" w:rsidRDefault="0088636C" w14:paraId="1B490698" w14:textId="6A019F74">
                            <w:pPr>
                              <w:autoSpaceDE w:val="0"/>
                              <w:autoSpaceDN w:val="0"/>
                              <w:adjustRightInd w:val="0"/>
                              <w:spacing w:after="0" w:line="240" w:lineRule="auto"/>
                              <w:rPr>
                                <w:rFonts w:ascii="ArialMT" w:hAnsi="ArialMT" w:cs="ArialMT"/>
                                <w:color w:val="231F20"/>
                              </w:rPr>
                            </w:pPr>
                            <w:r>
                              <w:rPr>
                                <w:rFonts w:ascii="ArialMT" w:hAnsi="ArialMT" w:cs="ArialMT"/>
                                <w:color w:val="231F20"/>
                              </w:rPr>
                              <w:t>When children’s language skills are developing, it can be very difficult for them to remember long strings of information or instructions using sequence words such as ‘before’ and ‘after’. You can really help children by giving instructions in sequence and one step at a time. E.g. “Go to the</w:t>
                            </w:r>
                          </w:p>
                          <w:p w:rsidR="0088636C" w:rsidP="00680FC8" w:rsidRDefault="0088636C" w14:paraId="7BFB6059" w14:textId="110F32CA">
                            <w:pPr>
                              <w:autoSpaceDE w:val="0"/>
                              <w:autoSpaceDN w:val="0"/>
                              <w:adjustRightInd w:val="0"/>
                              <w:spacing w:after="0" w:line="240" w:lineRule="auto"/>
                            </w:pPr>
                            <w:r>
                              <w:rPr>
                                <w:rFonts w:ascii="ArialMT" w:hAnsi="ArialMT" w:cs="ArialMT"/>
                                <w:color w:val="231F20"/>
                              </w:rPr>
                              <w:t xml:space="preserve">toilet”, then “wash your hands”, or “put your coat on” and later </w:t>
                            </w:r>
                            <w:r w:rsidR="00680FC8">
                              <w:rPr>
                                <w:rFonts w:ascii="ArialMT" w:hAnsi="ArialMT" w:cs="ArialMT"/>
                                <w:color w:val="231F20"/>
                              </w:rPr>
                              <w:t>“</w:t>
                            </w:r>
                            <w:r>
                              <w:rPr>
                                <w:rFonts w:ascii="ArialMT" w:hAnsi="ArialMT" w:cs="ArialMT"/>
                                <w:color w:val="231F20"/>
                              </w:rPr>
                              <w:t>play outside”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style="position:absolute;margin-left:236.5pt;margin-top:373.9pt;width:226.75pt;height:155.9pt;z-index:25171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33" fillcolor="white [3201]"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" w14:anchorId="25B4300A">
                <v:textbox>
                  <w:txbxContent>
                    <w:p w:rsidRPr="0088636C" w:rsidR="0088636C" w:rsidP="00680FC8" w:rsidRDefault="0088636C" w14:paraId="341552C6" w14:textId="77777777">
                      <w:pPr>
                        <w:autoSpaceDE w:val="0"/>
                        <w:autoSpaceDN w:val="0"/>
                        <w:adjustRightInd w:val="0"/>
                        <w:spacing w:after="120" w:line="240" w:lineRule="auto"/>
                        <w:rPr>
                          <w:rFonts w:ascii="Arial" w:hAnsi="Arial" w:cs="Arial"/>
                          <w:b/>
                          <w:bCs/>
                          <w:color w:val="7030A0"/>
                          <w:sz w:val="28"/>
                          <w:szCs w:val="28"/>
                        </w:rPr>
                      </w:pPr>
                      <w:r w:rsidRPr="0088636C">
                        <w:rPr>
                          <w:rFonts w:ascii="Arial" w:hAnsi="Arial" w:cs="Arial"/>
                          <w:b/>
                          <w:bCs/>
                          <w:color w:val="7030A0"/>
                          <w:sz w:val="28"/>
                          <w:szCs w:val="28"/>
                        </w:rPr>
                        <w:t>Give one instruction at a time</w:t>
                      </w:r>
                    </w:p>
                    <w:p w:rsidR="0088636C" w:rsidP="00680FC8" w:rsidRDefault="0088636C" w14:paraId="1B490698" w14:textId="6A019F74">
                      <w:pPr>
                        <w:autoSpaceDE w:val="0"/>
                        <w:autoSpaceDN w:val="0"/>
                        <w:adjustRightInd w:val="0"/>
                        <w:spacing w:after="0" w:line="240" w:lineRule="auto"/>
                        <w:rPr>
                          <w:rFonts w:ascii="ArialMT" w:hAnsi="ArialMT" w:cs="ArialMT"/>
                          <w:color w:val="231F20"/>
                        </w:rPr>
                      </w:pPr>
                      <w:r>
                        <w:rPr>
                          <w:rFonts w:ascii="ArialMT" w:hAnsi="ArialMT" w:cs="ArialMT"/>
                          <w:color w:val="231F20"/>
                        </w:rPr>
                        <w:t>When children’s language skills are developing, it can be very difficult for them to remember long strings of information or instructions using sequence words such as ‘before’ and ‘after’. You can really help children by giving instructions in sequence and one step at a time. E.g. “Go to the</w:t>
                      </w:r>
                    </w:p>
                    <w:p w:rsidR="0088636C" w:rsidP="00680FC8" w:rsidRDefault="0088636C" w14:paraId="7BFB6059" w14:textId="110F32CA">
                      <w:pPr>
                        <w:autoSpaceDE w:val="0"/>
                        <w:autoSpaceDN w:val="0"/>
                        <w:adjustRightInd w:val="0"/>
                        <w:spacing w:after="0" w:line="240" w:lineRule="auto"/>
                      </w:pPr>
                      <w:r>
                        <w:rPr>
                          <w:rFonts w:ascii="ArialMT" w:hAnsi="ArialMT" w:cs="ArialMT"/>
                          <w:color w:val="231F20"/>
                        </w:rPr>
                        <w:t xml:space="preserve">toilet”, then “wash your hands”, or “put your coat on” and later </w:t>
                      </w:r>
                      <w:r w:rsidR="00680FC8">
                        <w:rPr>
                          <w:rFonts w:ascii="ArialMT" w:hAnsi="ArialMT" w:cs="ArialMT"/>
                          <w:color w:val="231F20"/>
                        </w:rPr>
                        <w:t>“</w:t>
                      </w:r>
                      <w:r>
                        <w:rPr>
                          <w:rFonts w:ascii="ArialMT" w:hAnsi="ArialMT" w:cs="ArialMT"/>
                          <w:color w:val="231F20"/>
                        </w:rPr>
                        <w:t>play outside”</w:t>
                      </w:r>
                    </w:p>
                  </w:txbxContent>
                </v:textbox>
              </v:shape>
            </w:pict>
          </mc:Fallback>
        </mc:AlternateContent>
      </w:r>
    </w:p>
    <w:sectPr w:rsidR="00B77769">
      <w:headerReference w:type="default" r:id="rId10"/>
      <w:pgSz w:w="11906" w:h="16838" w:orient="portrait"/>
      <w:pgMar w:top="1440" w:right="1440" w:bottom="1440" w:left="1440" w:header="708" w:footer="708" w:gutter="0"/>
      <w:cols w:space="708"/>
      <w:docGrid w:linePitch="360"/>
      <w:footerReference w:type="default" r:id="Rcfe94c0577b0410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BD4592" w:rsidP="00B77769" w:rsidRDefault="00BD4592" w14:paraId="270E0CCE" w14:textId="77777777">
      <w:pPr>
        <w:spacing w:after="0" w:line="240" w:lineRule="auto"/>
      </w:pPr>
      <w:r>
        <w:separator/>
      </w:r>
    </w:p>
  </w:endnote>
  <w:endnote w:type="continuationSeparator" w:id="0">
    <w:p w:rsidR="00BD4592" w:rsidP="00B77769" w:rsidRDefault="00BD4592" w14:paraId="6F1A5D9E" w14:textId="77777777">
      <w:pPr>
        <w:spacing w:after="0" w:line="240" w:lineRule="auto"/>
      </w:pPr>
      <w:r>
        <w:continuationSeparator/>
      </w:r>
    </w:p>
  </w:endnote>
  <w:endnote w:type="continuationNotice" w:id="1">
    <w:p w:rsidR="00BD4592" w:rsidRDefault="00BD4592" w14:paraId="7EF69E50"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auto"/>
    <w:notTrueType/>
    <w:pitch w:val="default"/>
    <w:sig w:usb0="00000003" w:usb1="00000000" w:usb2="00000000" w:usb3="00000000" w:csb0="00000001" w:csb1="00000000"/>
  </w:font>
  <w:font w:name="Yu Mincho">
    <w:altName w:val="游明朝"/>
    <w:panose1 w:val="02020400000000000000"/>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005"/>
      <w:gridCol w:w="3005"/>
      <w:gridCol w:w="3005"/>
    </w:tblGrid>
    <w:tr w:rsidR="5C044FAF" w:rsidTr="5C044FAF" w14:paraId="1164B4FF">
      <w:trPr>
        <w:trHeight w:val="300"/>
      </w:trPr>
      <w:tc>
        <w:tcPr>
          <w:tcW w:w="3005" w:type="dxa"/>
          <w:tcMar/>
        </w:tcPr>
        <w:p w:rsidR="5C044FAF" w:rsidP="5C044FAF" w:rsidRDefault="5C044FAF" w14:paraId="27F9D377" w14:textId="767ED381">
          <w:pPr>
            <w:pStyle w:val="Header"/>
            <w:bidi w:val="0"/>
            <w:ind w:left="-115"/>
            <w:jc w:val="left"/>
          </w:pPr>
        </w:p>
      </w:tc>
      <w:tc>
        <w:tcPr>
          <w:tcW w:w="3005" w:type="dxa"/>
          <w:tcMar/>
        </w:tcPr>
        <w:p w:rsidR="5C044FAF" w:rsidP="5C044FAF" w:rsidRDefault="5C044FAF" w14:paraId="7DCCAC8B" w14:textId="56257DCB">
          <w:pPr>
            <w:pStyle w:val="Header"/>
            <w:bidi w:val="0"/>
            <w:jc w:val="center"/>
          </w:pPr>
        </w:p>
      </w:tc>
      <w:tc>
        <w:tcPr>
          <w:tcW w:w="3005" w:type="dxa"/>
          <w:tcMar/>
        </w:tcPr>
        <w:p w:rsidR="5C044FAF" w:rsidP="5C044FAF" w:rsidRDefault="5C044FAF" w14:paraId="5814DBBB" w14:textId="67CB4AD8">
          <w:pPr>
            <w:pStyle w:val="Header"/>
            <w:bidi w:val="0"/>
            <w:ind w:right="-115"/>
            <w:jc w:val="right"/>
          </w:pPr>
        </w:p>
      </w:tc>
    </w:tr>
  </w:tbl>
  <w:p w:rsidR="5C044FAF" w:rsidP="5C044FAF" w:rsidRDefault="5C044FAF" w14:paraId="745C22E6" w14:textId="2F6AAC75">
    <w:pPr>
      <w:pStyle w:val="Footer"/>
      <w:bidi w:val="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BD4592" w:rsidP="00B77769" w:rsidRDefault="00BD4592" w14:paraId="37D8F6BC" w14:textId="77777777">
      <w:pPr>
        <w:spacing w:after="0" w:line="240" w:lineRule="auto"/>
      </w:pPr>
      <w:r>
        <w:separator/>
      </w:r>
    </w:p>
  </w:footnote>
  <w:footnote w:type="continuationSeparator" w:id="0">
    <w:p w:rsidR="00BD4592" w:rsidP="00B77769" w:rsidRDefault="00BD4592" w14:paraId="1D8D0A27" w14:textId="77777777">
      <w:pPr>
        <w:spacing w:after="0" w:line="240" w:lineRule="auto"/>
      </w:pPr>
      <w:r>
        <w:continuationSeparator/>
      </w:r>
    </w:p>
  </w:footnote>
  <w:footnote w:type="continuationNotice" w:id="1">
    <w:p w:rsidR="00BD4592" w:rsidRDefault="00BD4592" w14:paraId="7DAE0D13"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6E0DE8" w:rsidR="00B77769" w:rsidP="00B77769" w:rsidRDefault="00B77769" w14:paraId="70C74D5D" w14:textId="12674052">
    <w:pPr>
      <w:pStyle w:val="Header"/>
      <w:jc w:val="center"/>
      <w:rPr>
        <w:rFonts w:ascii="Arial" w:hAnsi="Arial" w:cs="Arial"/>
        <w:b/>
        <w:bCs/>
        <w:sz w:val="40"/>
        <w:szCs w:val="40"/>
      </w:rPr>
    </w:pPr>
    <w:r w:rsidRPr="006E0DE8">
      <w:rPr>
        <w:rFonts w:ascii="Arial" w:hAnsi="Arial" w:cs="Arial"/>
        <w:b/>
        <w:bCs/>
        <w:sz w:val="40"/>
        <w:szCs w:val="40"/>
      </w:rPr>
      <w:t xml:space="preserve">General strategies to support </w:t>
    </w:r>
    <w:r w:rsidR="006E0DE8">
      <w:rPr>
        <w:rFonts w:ascii="Arial" w:hAnsi="Arial" w:cs="Arial"/>
        <w:b/>
        <w:bCs/>
        <w:sz w:val="40"/>
        <w:szCs w:val="40"/>
      </w:rPr>
      <w:br/>
    </w:r>
    <w:r w:rsidRPr="006E0DE8">
      <w:rPr>
        <w:rFonts w:ascii="Arial" w:hAnsi="Arial" w:cs="Arial"/>
        <w:b/>
        <w:bCs/>
        <w:sz w:val="40"/>
        <w:szCs w:val="40"/>
      </w:rPr>
      <w:t>communication and language</w:t>
    </w:r>
  </w:p>
  <w:p w:rsidR="00B77769" w:rsidRDefault="00B77769" w14:paraId="1C9B54A1" w14:textId="7777777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roofState w:spelling="clean" w:grammar="dirty"/>
  <w:trackRevisions w:val="fals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7769"/>
    <w:rsid w:val="000B3E07"/>
    <w:rsid w:val="001553D0"/>
    <w:rsid w:val="00201DC1"/>
    <w:rsid w:val="00235D24"/>
    <w:rsid w:val="004E6E2C"/>
    <w:rsid w:val="005D4727"/>
    <w:rsid w:val="00660B9F"/>
    <w:rsid w:val="00680FC8"/>
    <w:rsid w:val="006B48FB"/>
    <w:rsid w:val="006D2578"/>
    <w:rsid w:val="006E0DE8"/>
    <w:rsid w:val="007A125E"/>
    <w:rsid w:val="0084602D"/>
    <w:rsid w:val="0088636C"/>
    <w:rsid w:val="00A00AF2"/>
    <w:rsid w:val="00AA2717"/>
    <w:rsid w:val="00B27723"/>
    <w:rsid w:val="00B6467A"/>
    <w:rsid w:val="00B77769"/>
    <w:rsid w:val="00BD4592"/>
    <w:rsid w:val="00BD5C33"/>
    <w:rsid w:val="00EB6CC7"/>
    <w:rsid w:val="00F763F6"/>
    <w:rsid w:val="039577AA"/>
    <w:rsid w:val="5C044FAF"/>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9E3585"/>
  <w15:chartTrackingRefBased/>
  <w15:docId w15:val="{682CB67F-0766-4AA6-8FEC-BF705278D1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B77769"/>
    <w:pPr>
      <w:tabs>
        <w:tab w:val="center" w:pos="4513"/>
        <w:tab w:val="right" w:pos="9026"/>
      </w:tabs>
      <w:spacing w:after="0" w:line="240" w:lineRule="auto"/>
    </w:pPr>
  </w:style>
  <w:style w:type="character" w:styleId="HeaderChar" w:customStyle="1">
    <w:name w:val="Header Char"/>
    <w:basedOn w:val="DefaultParagraphFont"/>
    <w:link w:val="Header"/>
    <w:uiPriority w:val="99"/>
    <w:rsid w:val="00B77769"/>
  </w:style>
  <w:style w:type="paragraph" w:styleId="Footer">
    <w:name w:val="footer"/>
    <w:basedOn w:val="Normal"/>
    <w:link w:val="FooterChar"/>
    <w:uiPriority w:val="99"/>
    <w:unhideWhenUsed/>
    <w:rsid w:val="00B77769"/>
    <w:pPr>
      <w:tabs>
        <w:tab w:val="center" w:pos="4513"/>
        <w:tab w:val="right" w:pos="9026"/>
      </w:tabs>
      <w:spacing w:after="0" w:line="240" w:lineRule="auto"/>
    </w:pPr>
  </w:style>
  <w:style w:type="character" w:styleId="FooterChar" w:customStyle="1">
    <w:name w:val="Footer Char"/>
    <w:basedOn w:val="DefaultParagraphFont"/>
    <w:link w:val="Footer"/>
    <w:uiPriority w:val="99"/>
    <w:rsid w:val="00B77769"/>
  </w:style>
  <w:style w:type="paragraph" w:styleId="NormalWeb">
    <w:name w:val="Normal (Web)"/>
    <w:basedOn w:val="Normal"/>
    <w:uiPriority w:val="99"/>
    <w:unhideWhenUsed/>
    <w:rsid w:val="006D2578"/>
    <w:pPr>
      <w:spacing w:before="100" w:beforeAutospacing="1" w:after="100" w:afterAutospacing="1" w:line="240" w:lineRule="auto"/>
    </w:pPr>
    <w:rPr>
      <w:rFonts w:ascii="Times New Roman" w:hAnsi="Times New Roman" w:eastAsia="Times New Roman" w:cs="Times New Roman"/>
      <w:sz w:val="24"/>
      <w:szCs w:val="24"/>
      <w:lang w:eastAsia="en-GB"/>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6827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ntTable" Target="fontTable.xml" Id="rId11" /><Relationship Type="http://schemas.openxmlformats.org/officeDocument/2006/relationships/styles" Target="styles.xml" Id="rId5" /><Relationship Type="http://schemas.openxmlformats.org/officeDocument/2006/relationships/header" Target="header1.xml" Id="rId10" /><Relationship Type="http://schemas.openxmlformats.org/officeDocument/2006/relationships/customXml" Target="../customXml/item4.xml" Id="rId4" /><Relationship Type="http://schemas.openxmlformats.org/officeDocument/2006/relationships/endnotes" Target="endnotes.xml" Id="rId9" /><Relationship Type="http://schemas.openxmlformats.org/officeDocument/2006/relationships/footer" Target="footer.xml" Id="Rcfe94c0577b0410e"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ac5e5f3-4286-431a-b2f6-40db626cee98" xsi:nil="true"/>
    <_dlc_DocId xmlns="1ac5e5f3-4286-431a-b2f6-40db626cee98">XNF2T5JEENXJ-1231188314-572845</_dlc_DocId>
    <_dlc_DocIdUrl xmlns="1ac5e5f3-4286-431a-b2f6-40db626cee98">
      <Url>https://lbmerton.sharepoint.com/sites/EY_FW_EH/_layouts/15/DocIdRedir.aspx?ID=XNF2T5JEENXJ-1231188314-572845</Url>
      <Description>XNF2T5JEENXJ-1231188314-572845</Description>
    </_dlc_DocIdUrl>
    <lcf76f155ced4ddcb4097134ff3c332f xmlns="2c77cff2-1651-4488-a9d8-9fd800a2a7ba">
      <Terms xmlns="http://schemas.microsoft.com/office/infopath/2007/PartnerControls"/>
    </lcf76f155ced4ddcb4097134ff3c332f>
    <Path xmlns="2c77cff2-1651-4488-a9d8-9fd800a2a7b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62B4EB71138C274A88EAAA54C1302B29" ma:contentTypeVersion="19" ma:contentTypeDescription="Create a new document." ma:contentTypeScope="" ma:versionID="86daafd313ed54219dfbd12f169ec386">
  <xsd:schema xmlns:xsd="http://www.w3.org/2001/XMLSchema" xmlns:xs="http://www.w3.org/2001/XMLSchema" xmlns:p="http://schemas.microsoft.com/office/2006/metadata/properties" xmlns:ns2="a785ad58-1d57-4f8a-aa71-77170459bd0d" xmlns:ns3="2c77cff2-1651-4488-a9d8-9fd800a2a7ba" xmlns:ns4="1ac5e5f3-4286-431a-b2f6-40db626cee98" targetNamespace="http://schemas.microsoft.com/office/2006/metadata/properties" ma:root="true" ma:fieldsID="701d3517c5acfc151409fd48a9789a20" ns2:_="" ns3:_="" ns4:_="">
    <xsd:import namespace="a785ad58-1d57-4f8a-aa71-77170459bd0d"/>
    <xsd:import namespace="2c77cff2-1651-4488-a9d8-9fd800a2a7ba"/>
    <xsd:import namespace="1ac5e5f3-4286-431a-b2f6-40db626cee98"/>
    <xsd:element name="properties">
      <xsd:complexType>
        <xsd:sequence>
          <xsd:element name="documentManagement">
            <xsd:complexType>
              <xsd:all>
                <xsd:element ref="ns2:SharedWithUser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4:SharedWithDetails" minOccurs="0"/>
                <xsd:element ref="ns3:MediaServiceLocation" minOccurs="0"/>
                <xsd:element ref="ns3:MediaLengthInSeconds" minOccurs="0"/>
                <xsd:element ref="ns3:Path" minOccurs="0"/>
                <xsd:element ref="ns4:_dlc_DocId" minOccurs="0"/>
                <xsd:element ref="ns4:_dlc_DocIdUrl" minOccurs="0"/>
                <xsd:element ref="ns4:_dlc_DocIdPersistId" minOccurs="0"/>
                <xsd:element ref="ns3:lcf76f155ced4ddcb4097134ff3c332f" minOccurs="0"/>
                <xsd:element ref="ns4: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85ad58-1d57-4f8a-aa71-77170459bd0d" elementFormDefault="qualified">
    <xsd:import namespace="http://schemas.microsoft.com/office/2006/documentManagement/types"/>
    <xsd:import namespace="http://schemas.microsoft.com/office/infopath/2007/PartnerControls"/>
    <xsd:element name="SharedWithUsers" ma:index="8" nillable="true" ma:displayName="Shared With" ma:internalName="_x0024_Resources_x003a_core_x002c_SharedWithFieldDisplayName_x003b_"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c77cff2-1651-4488-a9d8-9fd800a2a7ba"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Path" ma:index="21" nillable="true" ma:displayName="Path" ma:internalName="Path">
      <xsd:simpleType>
        <xsd:restriction base="dms:Text">
          <xsd:maxLength value="255"/>
        </xsd:restriction>
      </xsd:simpleType>
    </xsd:element>
    <xsd:element name="lcf76f155ced4ddcb4097134ff3c332f" ma:index="26" nillable="true" ma:taxonomy="true" ma:internalName="lcf76f155ced4ddcb4097134ff3c332f" ma:taxonomyFieldName="MediaServiceImageTags" ma:displayName="Image Tags" ma:readOnly="false" ma:fieldId="{5cf76f15-5ced-4ddc-b409-7134ff3c332f}" ma:taxonomyMulti="true" ma:sspId="fde4d60a-a72c-433e-8330-4d8fadb575f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ac5e5f3-4286-431a-b2f6-40db626cee98" elementFormDefault="qualified">
    <xsd:import namespace="http://schemas.microsoft.com/office/2006/documentManagement/types"/>
    <xsd:import namespace="http://schemas.microsoft.com/office/infopath/2007/PartnerControls"/>
    <xsd:element name="SharedWithDetails" ma:index="18" nillable="true" ma:displayName="Shared With Details" ma:internalName="SharedWithDetails" ma:readOnly="true">
      <xsd:simpleType>
        <xsd:restriction base="dms:Note">
          <xsd:maxLength value="255"/>
        </xsd:restriction>
      </xsd:simpleType>
    </xsd:element>
    <xsd:element name="_dlc_DocId" ma:index="22" nillable="true" ma:displayName="Document ID Value" ma:description="The value of the document ID assigned to this item." ma:indexed="true" ma:internalName="_dlc_DocId" ma:readOnly="true">
      <xsd:simpleType>
        <xsd:restriction base="dms:Text"/>
      </xsd:simpleType>
    </xsd:element>
    <xsd:element name="_dlc_DocIdUrl" ma:index="2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4" nillable="true" ma:displayName="Persist ID" ma:description="Keep ID on add." ma:hidden="true" ma:internalName="_dlc_DocIdPersistId" ma:readOnly="true">
      <xsd:simpleType>
        <xsd:restriction base="dms:Boolean"/>
      </xsd:simpleType>
    </xsd:element>
    <xsd:element name="TaxCatchAll" ma:index="27" nillable="true" ma:displayName="Taxonomy Catch All Column" ma:hidden="true" ma:list="{6ecfb3d6-37c8-4ff0-abe4-ab484a8d4104}" ma:internalName="TaxCatchAll" ma:showField="CatchAllData" ma:web="1ac5e5f3-4286-431a-b2f6-40db626cee9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536C924-7893-4EE1-8A3B-F5758A4D3813}">
  <ds:schemaRefs>
    <ds:schemaRef ds:uri="http://schemas.microsoft.com/office/2006/metadata/properties"/>
    <ds:schemaRef ds:uri="http://schemas.microsoft.com/office/infopath/2007/PartnerControls"/>
    <ds:schemaRef ds:uri="ac50df58-8ffc-4da9-957b-f08becc47de9"/>
    <ds:schemaRef ds:uri="1ac5e5f3-4286-431a-b2f6-40db626cee98"/>
    <ds:schemaRef ds:uri="2c77cff2-1651-4488-a9d8-9fd800a2a7ba"/>
  </ds:schemaRefs>
</ds:datastoreItem>
</file>

<file path=customXml/itemProps2.xml><?xml version="1.0" encoding="utf-8"?>
<ds:datastoreItem xmlns:ds="http://schemas.openxmlformats.org/officeDocument/2006/customXml" ds:itemID="{34CB292F-B53E-400B-8164-4B1A5B72BA73}">
  <ds:schemaRefs>
    <ds:schemaRef ds:uri="http://schemas.microsoft.com/sharepoint/v3/contenttype/forms"/>
  </ds:schemaRefs>
</ds:datastoreItem>
</file>

<file path=customXml/itemProps3.xml><?xml version="1.0" encoding="utf-8"?>
<ds:datastoreItem xmlns:ds="http://schemas.openxmlformats.org/officeDocument/2006/customXml" ds:itemID="{A3FE679B-D698-465F-9526-65124D56D091}">
  <ds:schemaRefs>
    <ds:schemaRef ds:uri="http://schemas.microsoft.com/sharepoint/events"/>
  </ds:schemaRefs>
</ds:datastoreItem>
</file>

<file path=customXml/itemProps4.xml><?xml version="1.0" encoding="utf-8"?>
<ds:datastoreItem xmlns:ds="http://schemas.openxmlformats.org/officeDocument/2006/customXml" ds:itemID="{6D02AE38-A2CF-406B-A7C3-49E905C64D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85ad58-1d57-4f8a-aa71-77170459bd0d"/>
    <ds:schemaRef ds:uri="2c77cff2-1651-4488-a9d8-9fd800a2a7ba"/>
    <ds:schemaRef ds:uri="1ac5e5f3-4286-431a-b2f6-40db626cee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London Borough of Merton</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Communciation strategies</dc:title>
  <dc:subject/>
  <dc:creator>Sarah Miles</dc:creator>
  <cp:keywords/>
  <dc:description/>
  <cp:lastModifiedBy>Eleanor Robinson</cp:lastModifiedBy>
  <cp:revision>4</cp:revision>
  <dcterms:created xsi:type="dcterms:W3CDTF">2024-10-26T20:30:00Z</dcterms:created>
  <dcterms:modified xsi:type="dcterms:W3CDTF">2024-10-26T20:35:34Z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0x01010062B4EB71138C274A88EAAA54C1302B29</vt:lpwstr>
  </property>
  <property fmtid="{D5CDD505-2E9C-101B-9397-08002B2CF9AE}" pid="3" name="_dlc_DocIdItemGuid">
    <vt:lpwstr>1f529435-dfed-497b-8ebc-adfcb8ddd027</vt:lpwstr>
  </property>
  <property fmtid="{D5CDD505-2E9C-101B-9397-08002B2CF9AE}" pid="4" name="MediaServiceImageTags">
    <vt:lpwstr/>
  </property>
  <property fmtid="{D5CDD505-2E9C-101B-9397-08002B2CF9AE}" pid="5" name="MSIP_Label_a4ce78b5-e67d-4988-b984-f3ad3a177f33_Enabled">
    <vt:lpwstr>true</vt:lpwstr>
  </property>
  <property fmtid="{D5CDD505-2E9C-101B-9397-08002B2CF9AE}" pid="6" name="MSIP_Label_a4ce78b5-e67d-4988-b984-f3ad3a177f33_SetDate">
    <vt:lpwstr>2023-11-29T12:51:06Z</vt:lpwstr>
  </property>
  <property fmtid="{D5CDD505-2E9C-101B-9397-08002B2CF9AE}" pid="7" name="MSIP_Label_a4ce78b5-e67d-4988-b984-f3ad3a177f33_Method">
    <vt:lpwstr>Standard</vt:lpwstr>
  </property>
  <property fmtid="{D5CDD505-2E9C-101B-9397-08002B2CF9AE}" pid="8" name="MSIP_Label_a4ce78b5-e67d-4988-b984-f3ad3a177f33_Name">
    <vt:lpwstr>OFFICIAL</vt:lpwstr>
  </property>
  <property fmtid="{D5CDD505-2E9C-101B-9397-08002B2CF9AE}" pid="9" name="MSIP_Label_a4ce78b5-e67d-4988-b984-f3ad3a177f33_SiteId">
    <vt:lpwstr>b0ee2432-273c-49ed-8722-1c7f3f9f7bb6</vt:lpwstr>
  </property>
  <property fmtid="{D5CDD505-2E9C-101B-9397-08002B2CF9AE}" pid="10" name="MSIP_Label_a4ce78b5-e67d-4988-b984-f3ad3a177f33_ActionId">
    <vt:lpwstr>1a33bf0f-58cb-4205-a941-17b9e7c0c417</vt:lpwstr>
  </property>
  <property fmtid="{D5CDD505-2E9C-101B-9397-08002B2CF9AE}" pid="11" name="MSIP_Label_a4ce78b5-e67d-4988-b984-f3ad3a177f33_ContentBits">
    <vt:lpwstr>0</vt:lpwstr>
  </property>
</Properties>
</file>