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269"/>
        <w:tblW w:w="157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710"/>
        <w:gridCol w:w="1800"/>
        <w:gridCol w:w="3391"/>
        <w:gridCol w:w="2990"/>
        <w:gridCol w:w="2990"/>
        <w:gridCol w:w="2822"/>
      </w:tblGrid>
      <w:tr w:rsidRPr="00F469C8" w:rsidR="007016D2" w:rsidTr="129A56BD" w14:paraId="5CE69315" w14:textId="77777777">
        <w:trPr>
          <w:cantSplit/>
          <w:trHeight w:val="372"/>
        </w:trPr>
        <w:tc>
          <w:tcPr>
            <w:tcW w:w="1710" w:type="dxa"/>
            <w:vMerge w:val="restart"/>
            <w:shd w:val="clear" w:color="auto" w:fill="D9D9D9" w:themeFill="background1" w:themeFillShade="D9"/>
            <w:tcMar/>
            <w:vAlign w:val="center"/>
          </w:tcPr>
          <w:p w:rsidRPr="007016D2" w:rsidR="007016D2" w:rsidP="00CD3DD2" w:rsidRDefault="007016D2" w14:paraId="4CABFE80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  <w:t>Day/Date</w:t>
            </w:r>
          </w:p>
        </w:tc>
        <w:tc>
          <w:tcPr>
            <w:tcW w:w="1800" w:type="dxa"/>
            <w:vMerge w:val="restart"/>
            <w:shd w:val="clear" w:color="auto" w:fill="D9D9D9" w:themeFill="background1" w:themeFillShade="D9"/>
            <w:tcMar/>
            <w:vAlign w:val="center"/>
          </w:tcPr>
          <w:p w:rsidRPr="007016D2" w:rsidR="007016D2" w:rsidP="00CD3DD2" w:rsidRDefault="007016D2" w14:paraId="2BE6D9AB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  <w:t>Time of Day</w:t>
            </w:r>
          </w:p>
        </w:tc>
        <w:tc>
          <w:tcPr>
            <w:tcW w:w="3391" w:type="dxa"/>
            <w:shd w:val="clear" w:color="auto" w:fill="D9D9D9" w:themeFill="background1" w:themeFillShade="D9"/>
            <w:tcMar/>
            <w:vAlign w:val="center"/>
          </w:tcPr>
          <w:p w:rsidRPr="007016D2" w:rsidR="007016D2" w:rsidP="00CD3DD2" w:rsidRDefault="007016D2" w14:paraId="5C51A681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  <w:t>A. Antecedents</w:t>
            </w:r>
          </w:p>
        </w:tc>
        <w:tc>
          <w:tcPr>
            <w:tcW w:w="2990" w:type="dxa"/>
            <w:shd w:val="clear" w:color="auto" w:fill="D9D9D9" w:themeFill="background1" w:themeFillShade="D9"/>
            <w:tcMar/>
            <w:vAlign w:val="center"/>
          </w:tcPr>
          <w:p w:rsidRPr="007016D2" w:rsidR="007016D2" w:rsidP="00CD3DD2" w:rsidRDefault="007016D2" w14:paraId="7DE364E7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  <w:t>B. Behaviour</w:t>
            </w:r>
          </w:p>
        </w:tc>
        <w:tc>
          <w:tcPr>
            <w:tcW w:w="2990" w:type="dxa"/>
            <w:shd w:val="clear" w:color="auto" w:fill="D9D9D9" w:themeFill="background1" w:themeFillShade="D9"/>
            <w:tcMar/>
            <w:vAlign w:val="center"/>
          </w:tcPr>
          <w:p w:rsidRPr="007016D2" w:rsidR="007016D2" w:rsidP="00CD3DD2" w:rsidRDefault="007016D2" w14:paraId="42B4420E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  <w:t>C. Consequences</w:t>
            </w:r>
          </w:p>
        </w:tc>
        <w:tc>
          <w:tcPr>
            <w:tcW w:w="2822" w:type="dxa"/>
            <w:shd w:val="clear" w:color="auto" w:fill="D9D9D9" w:themeFill="background1" w:themeFillShade="D9"/>
            <w:tcMar/>
            <w:vAlign w:val="center"/>
          </w:tcPr>
          <w:p w:rsidRPr="007016D2" w:rsidR="007016D2" w:rsidP="00CD3DD2" w:rsidRDefault="007016D2" w14:paraId="0A72D253" w14:textId="77777777">
            <w:pPr>
              <w:spacing w:after="0" w:line="240" w:lineRule="auto"/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</w:pPr>
            <w:r w:rsidRPr="007016D2">
              <w:rPr>
                <w:rFonts w:ascii="Arial" w:hAnsi="Arial" w:eastAsia="Times New Roman" w:cs="Arial"/>
                <w:b/>
                <w:bCs/>
                <w:sz w:val="24"/>
                <w:szCs w:val="24"/>
              </w:rPr>
              <w:t>C. Communication</w:t>
            </w:r>
          </w:p>
        </w:tc>
      </w:tr>
      <w:tr w:rsidRPr="00F469C8" w:rsidR="007016D2" w:rsidTr="129A56BD" w14:paraId="4471AF62" w14:textId="77777777">
        <w:trPr>
          <w:cantSplit/>
          <w:trHeight w:val="736"/>
        </w:trPr>
        <w:tc>
          <w:tcPr>
            <w:tcW w:w="1710" w:type="dxa"/>
            <w:vMerge/>
            <w:tcMar/>
            <w:vAlign w:val="center"/>
          </w:tcPr>
          <w:p w:rsidRPr="007016D2" w:rsidR="007016D2" w:rsidP="00CD3DD2" w:rsidRDefault="007016D2" w14:paraId="672A665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</w:p>
        </w:tc>
        <w:tc>
          <w:tcPr>
            <w:tcW w:w="1800" w:type="dxa"/>
            <w:vMerge/>
            <w:tcMar/>
            <w:vAlign w:val="center"/>
          </w:tcPr>
          <w:p w:rsidRPr="007016D2" w:rsidR="007016D2" w:rsidP="00CD3DD2" w:rsidRDefault="007016D2" w14:paraId="0A37501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</w:rPr>
            </w:pPr>
          </w:p>
        </w:tc>
        <w:tc>
          <w:tcPr>
            <w:tcW w:w="3391" w:type="dxa"/>
            <w:shd w:val="clear" w:color="auto" w:fill="F2F2F2" w:themeFill="background1" w:themeFillShade="F2"/>
            <w:tcMar/>
            <w:vAlign w:val="center"/>
          </w:tcPr>
          <w:p w:rsidRPr="007016D2" w:rsidR="007016D2" w:rsidP="00CD3DD2" w:rsidRDefault="007016D2" w14:paraId="51A962D9" w14:textId="77777777"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 w:rsidRPr="007016D2">
              <w:rPr>
                <w:rFonts w:ascii="Arial" w:hAnsi="Arial" w:eastAsia="Times New Roman" w:cs="Arial"/>
                <w:sz w:val="24"/>
                <w:szCs w:val="24"/>
              </w:rPr>
              <w:t>What was happening before the behaviour occurred?</w:t>
            </w:r>
          </w:p>
        </w:tc>
        <w:tc>
          <w:tcPr>
            <w:tcW w:w="2990" w:type="dxa"/>
            <w:shd w:val="clear" w:color="auto" w:fill="F2F2F2" w:themeFill="background1" w:themeFillShade="F2"/>
            <w:tcMar/>
            <w:vAlign w:val="center"/>
          </w:tcPr>
          <w:p w:rsidRPr="007016D2" w:rsidR="007016D2" w:rsidP="00CD3DD2" w:rsidRDefault="007016D2" w14:paraId="07E40478" w14:textId="77777777"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 w:rsidRPr="007016D2">
              <w:rPr>
                <w:rFonts w:ascii="Arial" w:hAnsi="Arial" w:eastAsia="Times New Roman" w:cs="Arial"/>
                <w:sz w:val="24"/>
                <w:szCs w:val="24"/>
              </w:rPr>
              <w:t>What did the child do?</w:t>
            </w:r>
          </w:p>
        </w:tc>
        <w:tc>
          <w:tcPr>
            <w:tcW w:w="2990" w:type="dxa"/>
            <w:shd w:val="clear" w:color="auto" w:fill="F2F2F2" w:themeFill="background1" w:themeFillShade="F2"/>
            <w:tcMar/>
            <w:vAlign w:val="center"/>
          </w:tcPr>
          <w:p w:rsidRPr="007016D2" w:rsidR="007016D2" w:rsidP="00CD3DD2" w:rsidRDefault="007016D2" w14:paraId="4916108D" w14:textId="77777777"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 w:rsidRPr="007016D2">
              <w:rPr>
                <w:rFonts w:ascii="Arial" w:hAnsi="Arial" w:eastAsia="Times New Roman" w:cs="Arial"/>
                <w:sz w:val="24"/>
                <w:szCs w:val="24"/>
              </w:rPr>
              <w:t>What you/others did after the behaviour occurred.</w:t>
            </w:r>
          </w:p>
        </w:tc>
        <w:tc>
          <w:tcPr>
            <w:tcW w:w="2822" w:type="dxa"/>
            <w:shd w:val="clear" w:color="auto" w:fill="F2F2F2" w:themeFill="background1" w:themeFillShade="F2"/>
            <w:tcMar/>
            <w:vAlign w:val="center"/>
          </w:tcPr>
          <w:p w:rsidRPr="007016D2" w:rsidR="007016D2" w:rsidP="00CD3DD2" w:rsidRDefault="007016D2" w14:paraId="06AE6661" w14:textId="77777777"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  <w:r w:rsidRPr="007016D2">
              <w:rPr>
                <w:rFonts w:ascii="Arial" w:hAnsi="Arial" w:eastAsia="Times New Roman" w:cs="Arial"/>
                <w:sz w:val="24"/>
                <w:szCs w:val="24"/>
              </w:rPr>
              <w:t>What is the behaviour communicating?</w:t>
            </w:r>
          </w:p>
        </w:tc>
      </w:tr>
      <w:tr w:rsidRPr="00F469C8" w:rsidR="007016D2" w:rsidTr="129A56BD" w14:paraId="5DAB6C7B" w14:textId="77777777">
        <w:trPr>
          <w:trHeight w:val="7950"/>
        </w:trPr>
        <w:tc>
          <w:tcPr>
            <w:tcW w:w="1710" w:type="dxa"/>
            <w:tcMar/>
          </w:tcPr>
          <w:p w:rsidRPr="007016D2" w:rsidR="007016D2" w:rsidP="007016D2" w:rsidRDefault="007016D2" w14:paraId="02EB378F" w14:textId="77777777"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</w:p>
        </w:tc>
        <w:tc>
          <w:tcPr>
            <w:tcW w:w="1800" w:type="dxa"/>
            <w:tcMar/>
          </w:tcPr>
          <w:p w:rsidRPr="007016D2" w:rsidR="007016D2" w:rsidP="007016D2" w:rsidRDefault="007016D2" w14:paraId="6A05A809" w14:textId="77777777"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</w:p>
          <w:p w:rsidRPr="007016D2" w:rsidR="007016D2" w:rsidP="007016D2" w:rsidRDefault="007016D2" w14:paraId="5A39BBE3" w14:textId="77777777"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</w:p>
          <w:p w:rsidRPr="007016D2" w:rsidR="007016D2" w:rsidP="007016D2" w:rsidRDefault="007016D2" w14:paraId="41C8F396" w14:textId="77777777"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</w:p>
          <w:p w:rsidRPr="007016D2" w:rsidR="007016D2" w:rsidP="007016D2" w:rsidRDefault="007016D2" w14:paraId="72A3D3EC" w14:textId="77777777"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</w:p>
        </w:tc>
        <w:tc>
          <w:tcPr>
            <w:tcW w:w="3391" w:type="dxa"/>
            <w:tcMar/>
          </w:tcPr>
          <w:p w:rsidRPr="007016D2" w:rsidR="007016D2" w:rsidP="007016D2" w:rsidRDefault="007016D2" w14:paraId="0D0B940D" w14:textId="77777777"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</w:p>
        </w:tc>
        <w:tc>
          <w:tcPr>
            <w:tcW w:w="2990" w:type="dxa"/>
            <w:tcMar/>
          </w:tcPr>
          <w:p w:rsidRPr="007016D2" w:rsidR="007016D2" w:rsidP="007016D2" w:rsidRDefault="007016D2" w14:paraId="0E27B00A" w14:textId="77777777"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</w:p>
        </w:tc>
        <w:tc>
          <w:tcPr>
            <w:tcW w:w="2990" w:type="dxa"/>
            <w:tcMar/>
          </w:tcPr>
          <w:p w:rsidRPr="007016D2" w:rsidR="007016D2" w:rsidP="007016D2" w:rsidRDefault="007016D2" w14:paraId="60061E4C" w14:textId="77777777"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</w:p>
        </w:tc>
        <w:tc>
          <w:tcPr>
            <w:tcW w:w="2822" w:type="dxa"/>
            <w:tcMar/>
          </w:tcPr>
          <w:p w:rsidRPr="007016D2" w:rsidR="007016D2" w:rsidP="007016D2" w:rsidRDefault="007016D2" w14:paraId="44EAFD9C" w14:textId="77777777">
            <w:pPr>
              <w:spacing w:after="0" w:line="240" w:lineRule="auto"/>
              <w:rPr>
                <w:rFonts w:ascii="Arial" w:hAnsi="Arial" w:eastAsia="Times New Roman" w:cs="Arial"/>
                <w:sz w:val="24"/>
                <w:szCs w:val="24"/>
              </w:rPr>
            </w:pPr>
          </w:p>
        </w:tc>
      </w:tr>
    </w:tbl>
    <w:p w:rsidRPr="00CD3DD2" w:rsidR="004308E2" w:rsidP="00CD3DD2" w:rsidRDefault="004308E2" w14:paraId="4B94D5A5" w14:textId="77777777">
      <w:pPr>
        <w:spacing w:after="0"/>
        <w:rPr>
          <w:rFonts w:ascii="Comic Sans MS" w:hAnsi="Comic Sans MS"/>
          <w:sz w:val="2"/>
          <w:szCs w:val="2"/>
        </w:rPr>
      </w:pPr>
    </w:p>
    <w:sectPr w:rsidRPr="00CD3DD2" w:rsidR="004308E2" w:rsidSect="00CD3DD2">
      <w:headerReference w:type="default" r:id="rId11"/>
      <w:footerReference w:type="default" r:id="rId12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016D2" w:rsidP="007016D2" w:rsidRDefault="007016D2" w14:paraId="33D91B3C" w14:textId="77777777">
      <w:pPr>
        <w:spacing w:after="0" w:line="240" w:lineRule="auto"/>
      </w:pPr>
      <w:r>
        <w:separator/>
      </w:r>
    </w:p>
  </w:endnote>
  <w:endnote w:type="continuationSeparator" w:id="0">
    <w:p w:rsidR="007016D2" w:rsidP="007016D2" w:rsidRDefault="007016D2" w14:paraId="53CB083B" w14:textId="77777777">
      <w:pPr>
        <w:spacing w:after="0" w:line="240" w:lineRule="auto"/>
      </w:pPr>
      <w:r>
        <w:continuationSeparator/>
      </w:r>
    </w:p>
  </w:endnote>
  <w:endnote w:type="continuationNotice" w:id="1">
    <w:p w:rsidR="00DD5D48" w:rsidRDefault="00DD5D48" w14:paraId="148217B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B4276" w:rsidP="003D1DAB" w:rsidRDefault="00FB4276" w14:paraId="3DEEC669" w14:textId="77777777">
    <w:pPr>
      <w:pStyle w:val="Footer"/>
    </w:pPr>
  </w:p>
  <w:p w:rsidR="00FB4276" w:rsidRDefault="00FB4276" w14:paraId="3656B9A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016D2" w:rsidP="007016D2" w:rsidRDefault="007016D2" w14:paraId="02E73B85" w14:textId="77777777">
      <w:pPr>
        <w:spacing w:after="0" w:line="240" w:lineRule="auto"/>
      </w:pPr>
      <w:r>
        <w:separator/>
      </w:r>
    </w:p>
  </w:footnote>
  <w:footnote w:type="continuationSeparator" w:id="0">
    <w:p w:rsidR="007016D2" w:rsidP="007016D2" w:rsidRDefault="007016D2" w14:paraId="4F02A4B3" w14:textId="77777777">
      <w:pPr>
        <w:spacing w:after="0" w:line="240" w:lineRule="auto"/>
      </w:pPr>
      <w:r>
        <w:continuationSeparator/>
      </w:r>
    </w:p>
  </w:footnote>
  <w:footnote w:type="continuationNotice" w:id="1">
    <w:p w:rsidR="00DD5D48" w:rsidRDefault="00DD5D48" w14:paraId="40ECB2F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129A56BD" w:rsidP="129A56BD" w:rsidRDefault="129A56BD" w14:paraId="67C3F8BB" w14:textId="362A853A">
    <w:pPr>
      <w:pStyle w:val="Header"/>
      <w:pBdr>
        <w:bottom w:val="single" w:color="000000" w:sz="4" w:space="4"/>
      </w:pBdr>
      <w:rPr>
        <w:rFonts w:ascii="Arial" w:hAnsi="Arial" w:cs="Arial"/>
        <w:b w:val="1"/>
        <w:bCs w:val="1"/>
        <w:sz w:val="24"/>
        <w:szCs w:val="24"/>
      </w:rPr>
    </w:pPr>
    <w:r w:rsidRPr="129A56BD" w:rsidR="129A56BD">
      <w:rPr>
        <w:rFonts w:ascii="Arial" w:hAnsi="Arial" w:cs="Arial"/>
        <w:b w:val="1"/>
        <w:bCs w:val="1"/>
        <w:sz w:val="24"/>
        <w:szCs w:val="24"/>
      </w:rPr>
      <w:t>APPENDIX 7</w:t>
    </w:r>
  </w:p>
  <w:p w:rsidR="129A56BD" w:rsidP="129A56BD" w:rsidRDefault="129A56BD" w14:paraId="509B0329" w14:textId="6406C9D2">
    <w:pPr>
      <w:pStyle w:val="Header"/>
      <w:rPr>
        <w:rFonts w:ascii="Arial" w:hAnsi="Arial" w:cs="Arial"/>
        <w:sz w:val="32"/>
        <w:szCs w:val="32"/>
      </w:rPr>
    </w:pPr>
  </w:p>
  <w:p w:rsidRPr="00CD3DD2" w:rsidR="007016D2" w:rsidP="59A566CB" w:rsidRDefault="59A566CB" w14:paraId="1C59EB5A" w14:textId="78170ED0">
    <w:pPr>
      <w:pStyle w:val="Header"/>
      <w:rPr>
        <w:rFonts w:ascii="Arial" w:hAnsi="Arial" w:cs="Arial"/>
        <w:sz w:val="32"/>
        <w:szCs w:val="32"/>
      </w:rPr>
    </w:pPr>
    <w:r w:rsidRPr="00CD3DD2">
      <w:rPr>
        <w:rFonts w:ascii="Arial" w:hAnsi="Arial" w:cs="Arial"/>
        <w:sz w:val="32"/>
        <w:szCs w:val="32"/>
      </w:rPr>
      <w:t xml:space="preserve">ABCC Chart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8E2"/>
    <w:rsid w:val="000A7692"/>
    <w:rsid w:val="000B32CC"/>
    <w:rsid w:val="00236F30"/>
    <w:rsid w:val="003D1DAB"/>
    <w:rsid w:val="003D4CE6"/>
    <w:rsid w:val="004308E2"/>
    <w:rsid w:val="004C0F9D"/>
    <w:rsid w:val="00601F9B"/>
    <w:rsid w:val="007016D2"/>
    <w:rsid w:val="007F4763"/>
    <w:rsid w:val="008A77AE"/>
    <w:rsid w:val="0094396A"/>
    <w:rsid w:val="00964CD7"/>
    <w:rsid w:val="00996026"/>
    <w:rsid w:val="00C438E5"/>
    <w:rsid w:val="00CD3DD2"/>
    <w:rsid w:val="00DD2444"/>
    <w:rsid w:val="00DD5D48"/>
    <w:rsid w:val="00E3716F"/>
    <w:rsid w:val="00E415C0"/>
    <w:rsid w:val="00F0448F"/>
    <w:rsid w:val="00F469C8"/>
    <w:rsid w:val="00FB4276"/>
    <w:rsid w:val="1009FB08"/>
    <w:rsid w:val="129A56BD"/>
    <w:rsid w:val="1477BEAF"/>
    <w:rsid w:val="4BFFF050"/>
    <w:rsid w:val="59A566CB"/>
    <w:rsid w:val="61C9F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4B1BE"/>
  <w15:docId w15:val="{2573D7B9-C405-40DA-9D45-FB63BDE5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08E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4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64C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16D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016D2"/>
  </w:style>
  <w:style w:type="paragraph" w:styleId="Footer">
    <w:name w:val="footer"/>
    <w:basedOn w:val="Normal"/>
    <w:link w:val="FooterChar"/>
    <w:uiPriority w:val="99"/>
    <w:unhideWhenUsed/>
    <w:rsid w:val="007016D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01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ac5e5f3-4286-431a-b2f6-40db626cee98">XNF2T5JEENXJ-1231188314-566549</_dlc_DocId>
    <_dlc_DocIdUrl xmlns="1ac5e5f3-4286-431a-b2f6-40db626cee98">
      <Url>https://lbmerton.sharepoint.com/sites/EY_FW_EH/_layouts/15/DocIdRedir.aspx?ID=XNF2T5JEENXJ-1231188314-566549</Url>
      <Description>XNF2T5JEENXJ-1231188314-566549</Description>
    </_dlc_DocIdUrl>
    <TaxCatchAll xmlns="1ac5e5f3-4286-431a-b2f6-40db626cee98" xsi:nil="true"/>
    <lcf76f155ced4ddcb4097134ff3c332f xmlns="2c77cff2-1651-4488-a9d8-9fd800a2a7ba">
      <Terms xmlns="http://schemas.microsoft.com/office/infopath/2007/PartnerControls"/>
    </lcf76f155ced4ddcb4097134ff3c332f>
    <Path xmlns="2c77cff2-1651-4488-a9d8-9fd800a2a7b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4EB71138C274A88EAAA54C1302B29" ma:contentTypeVersion="19" ma:contentTypeDescription="Create a new document." ma:contentTypeScope="" ma:versionID="86daafd313ed54219dfbd12f169ec386">
  <xsd:schema xmlns:xsd="http://www.w3.org/2001/XMLSchema" xmlns:xs="http://www.w3.org/2001/XMLSchema" xmlns:p="http://schemas.microsoft.com/office/2006/metadata/properties" xmlns:ns2="a785ad58-1d57-4f8a-aa71-77170459bd0d" xmlns:ns3="2c77cff2-1651-4488-a9d8-9fd800a2a7ba" xmlns:ns4="1ac5e5f3-4286-431a-b2f6-40db626cee98" targetNamespace="http://schemas.microsoft.com/office/2006/metadata/properties" ma:root="true" ma:fieldsID="701d3517c5acfc151409fd48a9789a20" ns2:_="" ns3:_="" ns4:_="">
    <xsd:import namespace="a785ad58-1d57-4f8a-aa71-77170459bd0d"/>
    <xsd:import namespace="2c77cff2-1651-4488-a9d8-9fd800a2a7ba"/>
    <xsd:import namespace="1ac5e5f3-4286-431a-b2f6-40db626cee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Details" minOccurs="0"/>
                <xsd:element ref="ns3:MediaServiceLocation" minOccurs="0"/>
                <xsd:element ref="ns3:MediaLengthInSeconds" minOccurs="0"/>
                <xsd:element ref="ns3:Path" minOccurs="0"/>
                <xsd:element ref="ns4:_dlc_DocId" minOccurs="0"/>
                <xsd:element ref="ns4:_dlc_DocIdUrl" minOccurs="0"/>
                <xsd:element ref="ns4:_dlc_DocIdPersistId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5ad58-1d57-4f8a-aa71-77170459bd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_x0024_Resources_x003a_core_x002c_SharedWithFieldDisplayName_x003b_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7cff2-1651-4488-a9d8-9fd800a2a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ath" ma:index="21" nillable="true" ma:displayName="Path" ma:internalName="Path">
      <xsd:simpleType>
        <xsd:restriction base="dms:Text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fde4d60a-a72c-433e-8330-4d8fadb575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e5f3-4286-431a-b2f6-40db626cee98" elementFormDefault="qualified">
    <xsd:import namespace="http://schemas.microsoft.com/office/2006/documentManagement/types"/>
    <xsd:import namespace="http://schemas.microsoft.com/office/infopath/2007/PartnerControls"/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6ecfb3d6-37c8-4ff0-abe4-ab484a8d4104}" ma:internalName="TaxCatchAll" ma:showField="CatchAllData" ma:web="1ac5e5f3-4286-431a-b2f6-40db626cee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882AE2F-EC5E-49C5-ADDF-0B20A330AB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01FBB1-0432-46BA-9410-0C6DF0AA13B8}">
  <ds:schemaRefs>
    <ds:schemaRef ds:uri="a785ad58-1d57-4f8a-aa71-77170459bd0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1ac5e5f3-4286-431a-b2f6-40db626cee98"/>
    <ds:schemaRef ds:uri="ac50df58-8ffc-4da9-957b-f08becc47de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2ECD1FC-9975-4431-9396-12F3AA090179}"/>
</file>

<file path=customXml/itemProps4.xml><?xml version="1.0" encoding="utf-8"?>
<ds:datastoreItem xmlns:ds="http://schemas.openxmlformats.org/officeDocument/2006/customXml" ds:itemID="{F34BDEBA-AE76-47A6-9AB0-86E3ABEED376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LBM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Hill</dc:creator>
  <cp:keywords/>
  <cp:lastModifiedBy>Eleanor Robinson</cp:lastModifiedBy>
  <cp:revision>15</cp:revision>
  <cp:lastPrinted>2017-10-05T19:13:00Z</cp:lastPrinted>
  <dcterms:created xsi:type="dcterms:W3CDTF">2024-07-30T00:59:00Z</dcterms:created>
  <dcterms:modified xsi:type="dcterms:W3CDTF">2024-07-29T17:06:11Z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0x01010062B4EB71138C274A88EAAA54C1302B29</vt:lpwstr>
  </property>
  <property fmtid="{D5CDD505-2E9C-101B-9397-08002B2CF9AE}" pid="3" name="Order">
    <vt:r8>1700</vt:r8>
  </property>
  <property fmtid="{D5CDD505-2E9C-101B-9397-08002B2CF9AE}" pid="4" name="_dlc_DocIdItemGuid">
    <vt:lpwstr>bd495f61-4f9a-4d8a-ac43-52d9aa43dfa5</vt:lpwstr>
  </property>
  <property fmtid="{D5CDD505-2E9C-101B-9397-08002B2CF9AE}" pid="5" name="MediaServiceImageTags">
    <vt:lpwstr/>
  </property>
  <property fmtid="{D5CDD505-2E9C-101B-9397-08002B2CF9AE}" pid="6" name="MSIP_Label_a4ce78b5-e67d-4988-b984-f3ad3a177f33_Enabled">
    <vt:lpwstr>true</vt:lpwstr>
  </property>
  <property fmtid="{D5CDD505-2E9C-101B-9397-08002B2CF9AE}" pid="7" name="MSIP_Label_a4ce78b5-e67d-4988-b984-f3ad3a177f33_SetDate">
    <vt:lpwstr>2024-07-29T16:59:29Z</vt:lpwstr>
  </property>
  <property fmtid="{D5CDD505-2E9C-101B-9397-08002B2CF9AE}" pid="8" name="MSIP_Label_a4ce78b5-e67d-4988-b984-f3ad3a177f33_Method">
    <vt:lpwstr>Standard</vt:lpwstr>
  </property>
  <property fmtid="{D5CDD505-2E9C-101B-9397-08002B2CF9AE}" pid="9" name="MSIP_Label_a4ce78b5-e67d-4988-b984-f3ad3a177f33_Name">
    <vt:lpwstr>OFFICIAL</vt:lpwstr>
  </property>
  <property fmtid="{D5CDD505-2E9C-101B-9397-08002B2CF9AE}" pid="10" name="MSIP_Label_a4ce78b5-e67d-4988-b984-f3ad3a177f33_SiteId">
    <vt:lpwstr>b0ee2432-273c-49ed-8722-1c7f3f9f7bb6</vt:lpwstr>
  </property>
  <property fmtid="{D5CDD505-2E9C-101B-9397-08002B2CF9AE}" pid="11" name="MSIP_Label_a4ce78b5-e67d-4988-b984-f3ad3a177f33_ActionId">
    <vt:lpwstr>66a7708c-0e3c-4b02-81b9-d48bde85ddbd</vt:lpwstr>
  </property>
  <property fmtid="{D5CDD505-2E9C-101B-9397-08002B2CF9AE}" pid="12" name="MSIP_Label_a4ce78b5-e67d-4988-b984-f3ad3a177f33_ContentBits">
    <vt:lpwstr>0</vt:lpwstr>
  </property>
</Properties>
</file>