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723A3D" w:rsidP="007F4C98" w:rsidRDefault="00723A3D" w14:paraId="17F175CC" w14:textId="5FABF763" w14:noSpellErr="1">
      <w:pPr>
        <w:spacing w:after="0" w:line="240" w:lineRule="auto"/>
        <w:jc w:val="center"/>
        <w:rPr>
          <w:rFonts w:eastAsia="Times New Roman"/>
        </w:rPr>
      </w:pPr>
      <w:r>
        <w:rPr>
          <w:noProof/>
          <w:lang w:eastAsia="en-GB"/>
        </w:rPr>
        <w:drawing>
          <wp:anchor distT="0" distB="0" distL="114300" distR="114300" simplePos="0" relativeHeight="251659264" behindDoc="0" locked="0" layoutInCell="1" allowOverlap="1" wp14:anchorId="174B7C00" wp14:editId="2E0CF836">
            <wp:simplePos x="0" y="0"/>
            <wp:positionH relativeFrom="column">
              <wp:posOffset>4508500</wp:posOffset>
            </wp:positionH>
            <wp:positionV relativeFrom="paragraph">
              <wp:posOffset>-147320</wp:posOffset>
            </wp:positionV>
            <wp:extent cx="2340000" cy="524984"/>
            <wp:effectExtent l="0" t="0" r="3175" b="8890"/>
            <wp:wrapNone/>
            <wp:docPr id="527554612" name="Picture 1" descr="The logo for the London Borough of Merton which is a graphic of the letter M next to the words London Borough of Merton"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554612" name="Picture 1" descr="A purple text on a black background&#10;&#10;Description automatically generated"/>
                    <pic:cNvPicPr/>
                  </pic:nvPicPr>
                  <pic:blipFill>
                    <a:blip r:embed="rId11" cstate="print">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340000" cy="524984"/>
                    </a:xfrm>
                    <a:prstGeom prst="rect">
                      <a:avLst/>
                    </a:prstGeom>
                  </pic:spPr>
                </pic:pic>
              </a:graphicData>
            </a:graphic>
            <wp14:sizeRelH relativeFrom="margin">
              <wp14:pctWidth>0</wp14:pctWidth>
            </wp14:sizeRelH>
            <wp14:sizeRelV relativeFrom="margin">
              <wp14:pctHeight>0</wp14:pctHeight>
            </wp14:sizeRelV>
          </wp:anchor>
        </w:drawing>
      </w:r>
    </w:p>
    <w:p w:rsidR="00723A3D" w:rsidP="007F4C98" w:rsidRDefault="00723A3D" w14:paraId="4134987C" w14:textId="102EA776">
      <w:pPr>
        <w:spacing w:after="0" w:line="240" w:lineRule="auto"/>
        <w:jc w:val="center"/>
        <w:rPr>
          <w:rFonts w:eastAsia="Times New Roman"/>
        </w:rPr>
      </w:pPr>
    </w:p>
    <w:p w:rsidR="00723A3D" w:rsidP="007F4C98" w:rsidRDefault="00723A3D" w14:paraId="0C185F2B" w14:textId="77777777">
      <w:pPr>
        <w:spacing w:after="0" w:line="240" w:lineRule="auto"/>
        <w:jc w:val="center"/>
        <w:rPr>
          <w:rFonts w:eastAsia="Times New Roman"/>
        </w:rPr>
      </w:pPr>
    </w:p>
    <w:p w:rsidR="00723A3D" w:rsidP="007F4C98" w:rsidRDefault="00723A3D" w14:paraId="2BCE8D3C" w14:textId="77777777">
      <w:pPr>
        <w:spacing w:after="0" w:line="240" w:lineRule="auto"/>
        <w:jc w:val="center"/>
        <w:rPr>
          <w:rFonts w:eastAsia="Times New Roman"/>
        </w:rPr>
      </w:pPr>
    </w:p>
    <w:p w:rsidRPr="00110A9E" w:rsidR="00E93155" w:rsidP="007F4C98" w:rsidRDefault="009B045E" w14:paraId="672A6659" w14:textId="5D76A616">
      <w:pPr>
        <w:spacing w:after="0" w:line="240" w:lineRule="auto"/>
        <w:jc w:val="center"/>
        <w:rPr>
          <w:rFonts w:eastAsia="Times New Roman"/>
        </w:rPr>
      </w:pPr>
      <w:r w:rsidRPr="00110A9E">
        <w:rPr>
          <w:noProof/>
          <w:lang w:eastAsia="en-GB"/>
        </w:rPr>
        <w:drawing>
          <wp:inline distT="0" distB="0" distL="0" distR="0" wp14:anchorId="1DEBDCE4" wp14:editId="7C85C8A7">
            <wp:extent cx="1781175" cy="777983"/>
            <wp:effectExtent l="0" t="0" r="0" b="3175"/>
            <wp:docPr id="1" name="Picture 1" descr="Simple Illustrations of the words Rules, Praise and Ignore"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t="3497"/>
                    <a:stretch/>
                  </pic:blipFill>
                  <pic:spPr bwMode="auto">
                    <a:xfrm rot="0" flipH="0" flipV="0">
                      <a:off x="0" y="0"/>
                      <a:ext cx="1781175" cy="777983"/>
                    </a:xfrm>
                    <a:prstGeom prst="rect">
                      <a:avLst/>
                    </a:prstGeom>
                    <a:ln>
                      <a:noFill/>
                    </a:ln>
                    <a:extLst>
                      <a:ext uri="{53640926-AAD7-44D8-BBD7-CCE9431645EC}">
                        <a14:shadowObscured xmlns:a14="http://schemas.microsoft.com/office/drawing/2010/main"/>
                      </a:ext>
                    </a:extLst>
                  </pic:spPr>
                </pic:pic>
              </a:graphicData>
            </a:graphic>
          </wp:inline>
        </w:drawing>
      </w:r>
    </w:p>
    <w:p w:rsidR="009B045E" w:rsidP="00110A9E" w:rsidRDefault="009B045E" w14:paraId="0A37501D" w14:textId="77777777">
      <w:pPr>
        <w:jc w:val="both"/>
        <w:rPr>
          <w:b/>
        </w:rPr>
      </w:pPr>
    </w:p>
    <w:p w:rsidRPr="00723A3D" w:rsidR="00EE2845" w:rsidP="00110A9E" w:rsidRDefault="00EE2845" w14:paraId="0D01266B" w14:textId="77777777">
      <w:pPr>
        <w:jc w:val="both"/>
        <w:rPr>
          <w:b/>
          <w:sz w:val="32"/>
          <w:szCs w:val="32"/>
        </w:rPr>
      </w:pPr>
      <w:r w:rsidRPr="00723A3D">
        <w:rPr>
          <w:b/>
          <w:sz w:val="32"/>
          <w:szCs w:val="32"/>
        </w:rPr>
        <w:t xml:space="preserve">Strategy: Rules, Praise and Ignore </w:t>
      </w:r>
    </w:p>
    <w:p w:rsidRPr="00110A9E" w:rsidR="00EE2845" w:rsidP="00110A9E" w:rsidRDefault="005B06AF" w14:paraId="28123113" w14:textId="77777777">
      <w:pPr>
        <w:spacing w:after="0"/>
        <w:jc w:val="both"/>
        <w:rPr>
          <w:b/>
        </w:rPr>
      </w:pPr>
      <w:r w:rsidRPr="00110A9E">
        <w:rPr>
          <w:b/>
        </w:rPr>
        <w:t xml:space="preserve">Step 1 </w:t>
      </w:r>
      <w:r w:rsidRPr="00110A9E" w:rsidR="00EE2845">
        <w:rPr>
          <w:b/>
        </w:rPr>
        <w:t>Making Rules</w:t>
      </w:r>
      <w:r w:rsidRPr="00110A9E" w:rsidR="00CC4E32">
        <w:rPr>
          <w:b/>
        </w:rPr>
        <w:t xml:space="preserve"> Positive</w:t>
      </w:r>
      <w:r w:rsidRPr="00110A9E" w:rsidR="009B70E2">
        <w:rPr>
          <w:b/>
        </w:rPr>
        <w:t>:</w:t>
      </w:r>
    </w:p>
    <w:p w:rsidRPr="00110A9E" w:rsidR="00EE2845" w:rsidP="00110A9E" w:rsidRDefault="00EE2845" w14:paraId="600538C2" w14:textId="77777777">
      <w:pPr>
        <w:pStyle w:val="ListParagraph"/>
        <w:numPr>
          <w:ilvl w:val="0"/>
          <w:numId w:val="5"/>
        </w:numPr>
        <w:spacing w:after="0"/>
        <w:jc w:val="both"/>
      </w:pPr>
      <w:r w:rsidRPr="00110A9E">
        <w:t>Rules should be positive, short and memorable. There should be no more than 3 or 4 rules.</w:t>
      </w:r>
    </w:p>
    <w:p w:rsidRPr="00110A9E" w:rsidR="00EE2845" w:rsidP="00110A9E" w:rsidRDefault="00F411D9" w14:paraId="2A3C4614" w14:textId="77777777">
      <w:pPr>
        <w:pStyle w:val="ListParagraph"/>
        <w:numPr>
          <w:ilvl w:val="0"/>
          <w:numId w:val="5"/>
        </w:numPr>
        <w:spacing w:after="0"/>
        <w:jc w:val="both"/>
      </w:pPr>
      <w:r w:rsidRPr="00110A9E">
        <w:t xml:space="preserve">Sit with the child and talk about unwanted and unkind behaviour. </w:t>
      </w:r>
    </w:p>
    <w:p w:rsidRPr="00110A9E" w:rsidR="00F411D9" w:rsidP="00110A9E" w:rsidRDefault="00F411D9" w14:paraId="16E60DAE" w14:textId="77777777">
      <w:pPr>
        <w:pStyle w:val="ListParagraph"/>
        <w:numPr>
          <w:ilvl w:val="0"/>
          <w:numId w:val="5"/>
        </w:numPr>
        <w:spacing w:after="0"/>
        <w:jc w:val="both"/>
      </w:pPr>
      <w:r w:rsidRPr="00110A9E">
        <w:t xml:space="preserve">Put these into 3 categories and then rephrase them </w:t>
      </w:r>
      <w:r w:rsidRPr="00110A9E" w:rsidR="00F80ACA">
        <w:t>positively</w:t>
      </w:r>
      <w:r w:rsidRPr="00110A9E">
        <w:t xml:space="preserve">. For example, </w:t>
      </w:r>
      <w:r w:rsidRPr="00110A9E">
        <w:rPr>
          <w:i/>
        </w:rPr>
        <w:t>“no hitting”</w:t>
      </w:r>
      <w:r w:rsidRPr="00110A9E">
        <w:t xml:space="preserve"> becomes – </w:t>
      </w:r>
      <w:r w:rsidRPr="00110A9E">
        <w:rPr>
          <w:i/>
        </w:rPr>
        <w:t>“Kind hands”</w:t>
      </w:r>
      <w:r w:rsidRPr="00110A9E" w:rsidR="00F80ACA">
        <w:rPr>
          <w:i/>
        </w:rPr>
        <w:t>. See example below</w:t>
      </w:r>
      <w:r w:rsidRPr="00110A9E" w:rsidR="009B70E2">
        <w:rPr>
          <w:i/>
        </w:rPr>
        <w:t xml:space="preserve"> of 3 golden rules</w:t>
      </w:r>
      <w:r w:rsidRPr="00110A9E" w:rsidR="00F80ACA">
        <w:rPr>
          <w:i/>
        </w:rPr>
        <w:t xml:space="preserve">: </w:t>
      </w:r>
    </w:p>
    <w:p w:rsidRPr="00110A9E" w:rsidR="005B06AF" w:rsidP="00110A9E" w:rsidRDefault="00EE2845" w14:paraId="08D61351" w14:textId="77777777">
      <w:pPr>
        <w:pStyle w:val="ListParagraph"/>
        <w:numPr>
          <w:ilvl w:val="0"/>
          <w:numId w:val="8"/>
        </w:numPr>
        <w:spacing w:after="0"/>
        <w:jc w:val="both"/>
      </w:pPr>
      <w:r w:rsidRPr="00110A9E">
        <w:t xml:space="preserve">Be kind and friendly </w:t>
      </w:r>
      <w:r w:rsidRPr="00110A9E" w:rsidR="00F411D9">
        <w:t xml:space="preserve">  2. </w:t>
      </w:r>
      <w:r w:rsidRPr="00110A9E">
        <w:t>Look after toys</w:t>
      </w:r>
      <w:r w:rsidRPr="00110A9E" w:rsidR="00F411D9">
        <w:t xml:space="preserve">   3. </w:t>
      </w:r>
      <w:r w:rsidRPr="00110A9E">
        <w:t>Be Safe</w:t>
      </w:r>
    </w:p>
    <w:p w:rsidRPr="00110A9E" w:rsidR="00CC4E32" w:rsidP="00110A9E" w:rsidRDefault="00CC4E32" w14:paraId="5DAB6C7B" w14:textId="77777777">
      <w:pPr>
        <w:spacing w:after="0"/>
        <w:jc w:val="both"/>
      </w:pPr>
    </w:p>
    <w:p w:rsidRPr="00110A9E" w:rsidR="00EE2845" w:rsidP="00110A9E" w:rsidRDefault="005B06AF" w14:paraId="7B6D95FC" w14:textId="77777777">
      <w:pPr>
        <w:spacing w:after="0"/>
        <w:jc w:val="both"/>
        <w:rPr>
          <w:b/>
        </w:rPr>
      </w:pPr>
      <w:r w:rsidRPr="00110A9E">
        <w:rPr>
          <w:b/>
        </w:rPr>
        <w:t>Step 2 Teaching the Rules</w:t>
      </w:r>
      <w:r w:rsidRPr="00110A9E" w:rsidR="009B70E2">
        <w:rPr>
          <w:b/>
        </w:rPr>
        <w:t xml:space="preserve">: </w:t>
      </w:r>
    </w:p>
    <w:p w:rsidRPr="00110A9E" w:rsidR="009B70E2" w:rsidP="00110A9E" w:rsidRDefault="009B70E2" w14:paraId="0A0F870F" w14:textId="77777777">
      <w:pPr>
        <w:pStyle w:val="ListParagraph"/>
        <w:numPr>
          <w:ilvl w:val="0"/>
          <w:numId w:val="9"/>
        </w:numPr>
        <w:spacing w:after="0"/>
        <w:jc w:val="both"/>
      </w:pPr>
      <w:r w:rsidRPr="00110A9E">
        <w:t>For the first few weeks talk about the rules at every opportunity with the children.</w:t>
      </w:r>
    </w:p>
    <w:p w:rsidRPr="00110A9E" w:rsidR="009B70E2" w:rsidP="00110A9E" w:rsidRDefault="009B70E2" w14:paraId="4128EDCE" w14:textId="77777777">
      <w:pPr>
        <w:pStyle w:val="ListParagraph"/>
        <w:numPr>
          <w:ilvl w:val="0"/>
          <w:numId w:val="9"/>
        </w:numPr>
        <w:spacing w:after="0"/>
        <w:jc w:val="both"/>
      </w:pPr>
      <w:r w:rsidRPr="00110A9E">
        <w:t>Teach and discuss with the children which aspects of their behaviour are in keeping with the rules and which are not.</w:t>
      </w:r>
    </w:p>
    <w:p w:rsidRPr="00110A9E" w:rsidR="009B70E2" w:rsidP="00110A9E" w:rsidRDefault="009B70E2" w14:paraId="72382F25" w14:textId="77777777">
      <w:pPr>
        <w:pStyle w:val="ListParagraph"/>
        <w:numPr>
          <w:ilvl w:val="0"/>
          <w:numId w:val="9"/>
        </w:numPr>
        <w:spacing w:after="0"/>
        <w:jc w:val="both"/>
      </w:pPr>
      <w:r w:rsidRPr="00110A9E">
        <w:t>Tell parents about your plans and encourage them to be involved and follow the same principles at home.</w:t>
      </w:r>
    </w:p>
    <w:p w:rsidRPr="00110A9E" w:rsidR="00CC4E32" w:rsidP="00110A9E" w:rsidRDefault="00CC4E32" w14:paraId="02EB378F" w14:textId="77777777">
      <w:pPr>
        <w:spacing w:after="0"/>
        <w:jc w:val="both"/>
      </w:pPr>
    </w:p>
    <w:p w:rsidRPr="00110A9E" w:rsidR="005B06AF" w:rsidP="00110A9E" w:rsidRDefault="005B06AF" w14:paraId="62BB96D4" w14:textId="77777777">
      <w:pPr>
        <w:spacing w:after="0"/>
        <w:jc w:val="both"/>
        <w:rPr>
          <w:b/>
        </w:rPr>
      </w:pPr>
      <w:r w:rsidRPr="00110A9E">
        <w:rPr>
          <w:b/>
        </w:rPr>
        <w:t>Step 3 learning to give descriptive praise for acceptable behaviour:</w:t>
      </w:r>
    </w:p>
    <w:p w:rsidRPr="00110A9E" w:rsidR="005B06AF" w:rsidP="00110A9E" w:rsidRDefault="005B06AF" w14:paraId="1AB7481C" w14:textId="77777777">
      <w:pPr>
        <w:pStyle w:val="ListParagraph"/>
        <w:numPr>
          <w:ilvl w:val="0"/>
          <w:numId w:val="10"/>
        </w:numPr>
        <w:spacing w:after="0"/>
        <w:jc w:val="both"/>
      </w:pPr>
      <w:r w:rsidRPr="00110A9E">
        <w:t xml:space="preserve">Try to give praise every time you see the child keeping </w:t>
      </w:r>
      <w:r w:rsidRPr="00110A9E" w:rsidR="00CC4E32">
        <w:t xml:space="preserve">to </w:t>
      </w:r>
      <w:r w:rsidRPr="00110A9E">
        <w:t>the rule</w:t>
      </w:r>
      <w:r w:rsidRPr="00110A9E" w:rsidR="00CC4E32">
        <w:t>s</w:t>
      </w:r>
      <w:r w:rsidRPr="00110A9E">
        <w:t>.</w:t>
      </w:r>
    </w:p>
    <w:p w:rsidRPr="00110A9E" w:rsidR="005B06AF" w:rsidP="00110A9E" w:rsidRDefault="005B06AF" w14:paraId="62A6E8A4" w14:textId="77777777">
      <w:pPr>
        <w:pStyle w:val="ListParagraph"/>
        <w:numPr>
          <w:ilvl w:val="0"/>
          <w:numId w:val="10"/>
        </w:numPr>
        <w:spacing w:after="0"/>
        <w:jc w:val="both"/>
      </w:pPr>
      <w:r w:rsidRPr="00110A9E">
        <w:t>By praising acceptable behaviour you are giving the child attention for the right reasons.</w:t>
      </w:r>
    </w:p>
    <w:p w:rsidRPr="00110A9E" w:rsidR="001C117F" w:rsidP="00110A9E" w:rsidRDefault="005B06AF" w14:paraId="1BB12830" w14:textId="77777777">
      <w:pPr>
        <w:pStyle w:val="ListParagraph"/>
        <w:numPr>
          <w:ilvl w:val="0"/>
          <w:numId w:val="10"/>
        </w:numPr>
        <w:spacing w:after="0"/>
        <w:jc w:val="both"/>
      </w:pPr>
      <w:r w:rsidRPr="00110A9E">
        <w:t xml:space="preserve">Do not use general praise such as good boy or good girl because the child may be unsure about what they are being praised for. </w:t>
      </w:r>
    </w:p>
    <w:p w:rsidRPr="00110A9E" w:rsidR="001C117F" w:rsidP="00110A9E" w:rsidRDefault="001C117F" w14:paraId="6A05A809" w14:textId="77777777">
      <w:pPr>
        <w:spacing w:after="0"/>
        <w:jc w:val="both"/>
        <w:rPr>
          <w:b/>
        </w:rPr>
      </w:pPr>
    </w:p>
    <w:p w:rsidRPr="00110A9E" w:rsidR="00CC4E32" w:rsidP="00110A9E" w:rsidRDefault="00CC4E32" w14:paraId="703D4FB8" w14:textId="77777777">
      <w:pPr>
        <w:spacing w:after="0"/>
        <w:jc w:val="both"/>
        <w:rPr>
          <w:b/>
        </w:rPr>
      </w:pPr>
      <w:r w:rsidRPr="00110A9E">
        <w:rPr>
          <w:b/>
        </w:rPr>
        <w:t xml:space="preserve">Step 4 Ignoring low level behaviours: </w:t>
      </w:r>
    </w:p>
    <w:p w:rsidRPr="00110A9E" w:rsidR="00CC4E32" w:rsidP="00110A9E" w:rsidRDefault="00CC4E32" w14:paraId="4173A237" w14:textId="77777777">
      <w:pPr>
        <w:spacing w:after="0"/>
        <w:jc w:val="both"/>
        <w:rPr>
          <w:i/>
        </w:rPr>
      </w:pPr>
      <w:r w:rsidRPr="00110A9E">
        <w:rPr>
          <w:i/>
        </w:rPr>
        <w:t>(This could include shouting out, defiance, hyper activity when not appropriate and general attention seeking and distraction behaviours.)</w:t>
      </w:r>
    </w:p>
    <w:p w:rsidRPr="00110A9E" w:rsidR="00CC4E32" w:rsidP="00110A9E" w:rsidRDefault="00CC4E32" w14:paraId="18D6CDF8" w14:textId="77777777">
      <w:pPr>
        <w:pStyle w:val="ListParagraph"/>
        <w:numPr>
          <w:ilvl w:val="0"/>
          <w:numId w:val="11"/>
        </w:numPr>
        <w:spacing w:after="0"/>
        <w:jc w:val="both"/>
      </w:pPr>
      <w:r w:rsidRPr="00110A9E">
        <w:t xml:space="preserve">Ignore behaviours as much as possible. This is particularly effective when a child is seeking your attention. </w:t>
      </w:r>
    </w:p>
    <w:p w:rsidRPr="00110A9E" w:rsidR="00CC4E32" w:rsidP="00110A9E" w:rsidRDefault="00CC4E32" w14:paraId="7B21610E" w14:textId="77777777">
      <w:pPr>
        <w:pStyle w:val="ListParagraph"/>
        <w:numPr>
          <w:ilvl w:val="0"/>
          <w:numId w:val="11"/>
        </w:numPr>
        <w:spacing w:after="0"/>
        <w:jc w:val="both"/>
      </w:pPr>
      <w:r w:rsidRPr="00110A9E">
        <w:t xml:space="preserve">Lavish them with praise quite quickly after they have stopped the unwanted behaviour. This will reinforce the idea of positive behaviours equals positive attention. </w:t>
      </w:r>
    </w:p>
    <w:p w:rsidRPr="00110A9E" w:rsidR="00EE2845" w:rsidP="00110A9E" w:rsidRDefault="00CC4E32" w14:paraId="6E940080" w14:textId="77777777">
      <w:pPr>
        <w:pStyle w:val="ListParagraph"/>
        <w:numPr>
          <w:ilvl w:val="0"/>
          <w:numId w:val="11"/>
        </w:numPr>
        <w:spacing w:after="0"/>
        <w:jc w:val="both"/>
      </w:pPr>
      <w:r w:rsidRPr="00110A9E">
        <w:t xml:space="preserve">Use other techniques before a child reaches their </w:t>
      </w:r>
      <w:r w:rsidRPr="00110A9E">
        <w:rPr>
          <w:i/>
        </w:rPr>
        <w:t>tipping point</w:t>
      </w:r>
      <w:r w:rsidRPr="00110A9E" w:rsidR="00143EC0">
        <w:t xml:space="preserve"> </w:t>
      </w:r>
      <w:r w:rsidRPr="00110A9E">
        <w:t xml:space="preserve">(escalation of behaviour). Take them outside for a walk or engage them with something motivational and fun. </w:t>
      </w:r>
    </w:p>
    <w:p w:rsidRPr="00110A9E" w:rsidR="00CC4E32" w:rsidP="00110A9E" w:rsidRDefault="00CC4E32" w14:paraId="5A39BBE3" w14:textId="77777777">
      <w:pPr>
        <w:spacing w:after="0"/>
        <w:jc w:val="both"/>
      </w:pPr>
    </w:p>
    <w:p w:rsidRPr="00110A9E" w:rsidR="00CC4E32" w:rsidP="00110A9E" w:rsidRDefault="00675ABA" w14:paraId="0BF3D3EC" w14:textId="77777777">
      <w:pPr>
        <w:spacing w:after="0"/>
        <w:jc w:val="both"/>
        <w:rPr>
          <w:b/>
        </w:rPr>
      </w:pPr>
      <w:r w:rsidRPr="00110A9E">
        <w:rPr>
          <w:b/>
        </w:rPr>
        <w:t>Managing B</w:t>
      </w:r>
      <w:r w:rsidRPr="00110A9E" w:rsidR="00CC4E32">
        <w:rPr>
          <w:b/>
        </w:rPr>
        <w:t xml:space="preserve">ehaviour: </w:t>
      </w:r>
    </w:p>
    <w:p w:rsidRPr="00110A9E" w:rsidR="00675ABA" w:rsidP="00110A9E" w:rsidRDefault="00CC4E32" w14:paraId="06E8B8C9" w14:textId="77777777">
      <w:pPr>
        <w:pStyle w:val="ListParagraph"/>
        <w:numPr>
          <w:ilvl w:val="0"/>
          <w:numId w:val="12"/>
        </w:numPr>
        <w:spacing w:after="0"/>
        <w:jc w:val="both"/>
      </w:pPr>
      <w:r w:rsidRPr="00110A9E">
        <w:t xml:space="preserve">Reinforce golden rules and the reason we have these rule. If the child is old enough to understand empathy, you may talk about how their behaviours can make others feel sad, angry and upset etc. </w:t>
      </w:r>
    </w:p>
    <w:p w:rsidRPr="00110A9E" w:rsidR="00CC4E32" w:rsidP="00110A9E" w:rsidRDefault="00675ABA" w14:paraId="6D5039D9" w14:textId="77777777">
      <w:pPr>
        <w:pStyle w:val="ListParagraph"/>
        <w:numPr>
          <w:ilvl w:val="0"/>
          <w:numId w:val="12"/>
        </w:numPr>
        <w:spacing w:after="0"/>
        <w:jc w:val="both"/>
      </w:pPr>
      <w:r w:rsidRPr="00110A9E">
        <w:lastRenderedPageBreak/>
        <w:t xml:space="preserve">Use a visual card without verbal communication to reinforce the expected behaviour from the child. </w:t>
      </w:r>
    </w:p>
    <w:p w:rsidRPr="00110A9E" w:rsidR="00675ABA" w:rsidP="00110A9E" w:rsidRDefault="00675ABA" w14:paraId="793B9559" w14:textId="77777777">
      <w:pPr>
        <w:pStyle w:val="ListParagraph"/>
        <w:numPr>
          <w:ilvl w:val="0"/>
          <w:numId w:val="12"/>
        </w:numPr>
        <w:spacing w:after="0"/>
        <w:jc w:val="both"/>
      </w:pPr>
      <w:r w:rsidRPr="00110A9E">
        <w:t>If the behaviour persists, ensure</w:t>
      </w:r>
      <w:r w:rsidRPr="00110A9E" w:rsidR="00CC4E32">
        <w:t xml:space="preserve"> your voice sounds firm yet caring, label the behaviour that is unacceptable “</w:t>
      </w:r>
      <w:r w:rsidRPr="00110A9E">
        <w:t>Stop</w:t>
      </w:r>
      <w:r w:rsidRPr="00110A9E" w:rsidR="00CC4E32">
        <w:t xml:space="preserve">, we have kind hands”. Offer alternatives to the behaviour </w:t>
      </w:r>
      <w:r w:rsidRPr="00110A9E" w:rsidR="00CC4E32">
        <w:rPr>
          <w:i/>
        </w:rPr>
        <w:t>e.g. “if you want to throw things, we can throw bean bags into the bucket”.</w:t>
      </w:r>
      <w:r w:rsidRPr="00110A9E" w:rsidR="00CC4E32">
        <w:t xml:space="preserve"> </w:t>
      </w:r>
    </w:p>
    <w:p w:rsidRPr="00110A9E" w:rsidR="00675ABA" w:rsidP="00110A9E" w:rsidRDefault="00675ABA" w14:paraId="47056105" w14:textId="77777777">
      <w:pPr>
        <w:pStyle w:val="ListParagraph"/>
        <w:numPr>
          <w:ilvl w:val="0"/>
          <w:numId w:val="12"/>
        </w:numPr>
        <w:spacing w:after="0"/>
        <w:jc w:val="both"/>
      </w:pPr>
      <w:r w:rsidRPr="00110A9E">
        <w:t xml:space="preserve">At this point, adults should offer a consequence as opposed to a punishment. A punishment is not allowing the child the opportunity to change their behaviour. A consequence is about telling the child what will happen if they do not stop an unwanted behaviour. For example, </w:t>
      </w:r>
      <w:r w:rsidRPr="00110A9E">
        <w:rPr>
          <w:i/>
        </w:rPr>
        <w:t xml:space="preserve">“I asked you to stop hitting, now trains are finished”. </w:t>
      </w:r>
      <w:r w:rsidRPr="00110A9E">
        <w:t xml:space="preserve">Adults should adjust their language to be simpler for children with a lower understanding of language. </w:t>
      </w:r>
    </w:p>
    <w:p w:rsidRPr="00110A9E" w:rsidR="00675ABA" w:rsidP="00110A9E" w:rsidRDefault="00675ABA" w14:paraId="41C8F396" w14:textId="77777777">
      <w:pPr>
        <w:spacing w:after="0"/>
        <w:jc w:val="both"/>
      </w:pPr>
    </w:p>
    <w:p w:rsidRPr="00110A9E" w:rsidR="00675ABA" w:rsidP="00110A9E" w:rsidRDefault="00675ABA" w14:paraId="7FBE681B" w14:textId="77777777">
      <w:pPr>
        <w:spacing w:after="0"/>
        <w:jc w:val="both"/>
        <w:rPr>
          <w:b/>
          <w:i/>
        </w:rPr>
      </w:pPr>
      <w:r w:rsidRPr="00110A9E">
        <w:rPr>
          <w:b/>
          <w:i/>
        </w:rPr>
        <w:t>Please remember to work alongside parents and share information with them on a daily basis. Consistency is the key to managing behaviour. Remember, it is not the child that changes, it is our strategies that need differentiating to the child’s needs.</w:t>
      </w:r>
    </w:p>
    <w:sectPr w:rsidRPr="00110A9E" w:rsidR="00675ABA" w:rsidSect="00723A3D">
      <w:headerReference w:type="default" r:id="rId13"/>
      <w:pgSz w:w="12240" w:h="15840" w:orient="portrait"/>
      <w:pgMar w:top="993" w:right="720" w:bottom="720" w:left="720" w:header="283"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F12F2" w:rsidP="00830C8B" w:rsidRDefault="00EF12F2" w14:paraId="0B7F3528" w14:textId="77777777">
      <w:pPr>
        <w:spacing w:after="0" w:line="240" w:lineRule="auto"/>
      </w:pPr>
      <w:r>
        <w:separator/>
      </w:r>
    </w:p>
  </w:endnote>
  <w:endnote w:type="continuationSeparator" w:id="0">
    <w:p w:rsidR="00EF12F2" w:rsidP="00830C8B" w:rsidRDefault="00EF12F2" w14:paraId="36AC5E3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F12F2" w:rsidP="00830C8B" w:rsidRDefault="00EF12F2" w14:paraId="1273F997" w14:textId="77777777">
      <w:pPr>
        <w:spacing w:after="0" w:line="240" w:lineRule="auto"/>
      </w:pPr>
      <w:r>
        <w:separator/>
      </w:r>
    </w:p>
  </w:footnote>
  <w:footnote w:type="continuationSeparator" w:id="0">
    <w:p w:rsidR="00EF12F2" w:rsidP="00830C8B" w:rsidRDefault="00EF12F2" w14:paraId="1B1C131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0C8B" w:rsidP="00327091" w:rsidRDefault="00830C8B" w14:paraId="72A3D3EC" w14:textId="3C9590AB">
    <w:pPr>
      <w:pStyle w:val="Header"/>
      <w:tabs>
        <w:tab w:val="left" w:pos="740"/>
        <w:tab w:val="right" w:pos="1080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52E45"/>
    <w:multiLevelType w:val="hybridMultilevel"/>
    <w:tmpl w:val="91980918"/>
    <w:lvl w:ilvl="0" w:tplc="69A0968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0034DD"/>
    <w:multiLevelType w:val="hybridMultilevel"/>
    <w:tmpl w:val="929CF12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1E624355"/>
    <w:multiLevelType w:val="hybridMultilevel"/>
    <w:tmpl w:val="B9B26B2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87D7DC8"/>
    <w:multiLevelType w:val="hybridMultilevel"/>
    <w:tmpl w:val="FE6892D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2B7C65A2"/>
    <w:multiLevelType w:val="hybridMultilevel"/>
    <w:tmpl w:val="9FE0FB9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3270256F"/>
    <w:multiLevelType w:val="hybridMultilevel"/>
    <w:tmpl w:val="94A4BF6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386242D2"/>
    <w:multiLevelType w:val="hybridMultilevel"/>
    <w:tmpl w:val="51269D1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390C2EE5"/>
    <w:multiLevelType w:val="hybridMultilevel"/>
    <w:tmpl w:val="9404D9A8"/>
    <w:lvl w:ilvl="0" w:tplc="69A09682">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8" w15:restartNumberingAfterBreak="0">
    <w:nsid w:val="58EA5050"/>
    <w:multiLevelType w:val="hybridMultilevel"/>
    <w:tmpl w:val="A5E6F92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5A9E39F9"/>
    <w:multiLevelType w:val="hybridMultilevel"/>
    <w:tmpl w:val="B524D8E4"/>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0" w15:restartNumberingAfterBreak="0">
    <w:nsid w:val="5B6B7274"/>
    <w:multiLevelType w:val="hybridMultilevel"/>
    <w:tmpl w:val="1E6EBC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5E3435C5"/>
    <w:multiLevelType w:val="hybridMultilevel"/>
    <w:tmpl w:val="0776793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6D4836D8"/>
    <w:multiLevelType w:val="hybridMultilevel"/>
    <w:tmpl w:val="72E6818E"/>
    <w:lvl w:ilvl="0" w:tplc="69A09682">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num w:numId="1" w16cid:durableId="448596291">
    <w:abstractNumId w:val="3"/>
  </w:num>
  <w:num w:numId="2" w16cid:durableId="441264425">
    <w:abstractNumId w:val="9"/>
  </w:num>
  <w:num w:numId="3" w16cid:durableId="299577440">
    <w:abstractNumId w:val="10"/>
  </w:num>
  <w:num w:numId="4" w16cid:durableId="1729693862">
    <w:abstractNumId w:val="5"/>
  </w:num>
  <w:num w:numId="5" w16cid:durableId="961693913">
    <w:abstractNumId w:val="8"/>
  </w:num>
  <w:num w:numId="6" w16cid:durableId="315836863">
    <w:abstractNumId w:val="0"/>
  </w:num>
  <w:num w:numId="7" w16cid:durableId="317657668">
    <w:abstractNumId w:val="7"/>
  </w:num>
  <w:num w:numId="8" w16cid:durableId="1784690076">
    <w:abstractNumId w:val="12"/>
  </w:num>
  <w:num w:numId="9" w16cid:durableId="1093673436">
    <w:abstractNumId w:val="2"/>
  </w:num>
  <w:num w:numId="10" w16cid:durableId="574361771">
    <w:abstractNumId w:val="1"/>
  </w:num>
  <w:num w:numId="11" w16cid:durableId="1998996481">
    <w:abstractNumId w:val="4"/>
  </w:num>
  <w:num w:numId="12" w16cid:durableId="1640528192">
    <w:abstractNumId w:val="11"/>
  </w:num>
  <w:num w:numId="13" w16cid:durableId="19588330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C24"/>
    <w:rsid w:val="00066AFC"/>
    <w:rsid w:val="000A62F6"/>
    <w:rsid w:val="00110A9E"/>
    <w:rsid w:val="00143EC0"/>
    <w:rsid w:val="001C117F"/>
    <w:rsid w:val="00254CB0"/>
    <w:rsid w:val="00327091"/>
    <w:rsid w:val="004E180C"/>
    <w:rsid w:val="004E6E2C"/>
    <w:rsid w:val="00525853"/>
    <w:rsid w:val="00544C24"/>
    <w:rsid w:val="005B06AF"/>
    <w:rsid w:val="006577A2"/>
    <w:rsid w:val="00675ABA"/>
    <w:rsid w:val="00723A3D"/>
    <w:rsid w:val="007F4C98"/>
    <w:rsid w:val="00823CB5"/>
    <w:rsid w:val="00830C8B"/>
    <w:rsid w:val="00980E9B"/>
    <w:rsid w:val="009B045E"/>
    <w:rsid w:val="009B70E2"/>
    <w:rsid w:val="00B734A0"/>
    <w:rsid w:val="00BA1DA8"/>
    <w:rsid w:val="00CC4E32"/>
    <w:rsid w:val="00D05C2A"/>
    <w:rsid w:val="00D07556"/>
    <w:rsid w:val="00D74D6B"/>
    <w:rsid w:val="00E02560"/>
    <w:rsid w:val="00E93155"/>
    <w:rsid w:val="00EE2845"/>
    <w:rsid w:val="00EF12F2"/>
    <w:rsid w:val="00F17436"/>
    <w:rsid w:val="00F411D9"/>
    <w:rsid w:val="00F80ACA"/>
    <w:rsid w:val="0EF7F455"/>
    <w:rsid w:val="6D9FC138"/>
    <w:rsid w:val="7225C4D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299EBC"/>
  <w15:docId w15:val="{52BFEFFE-E7EE-4F74-9B19-1834B06DE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hAnsi="Arial" w:cs="Arial" w:eastAsiaTheme="minorHAnsi"/>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544C24"/>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544C24"/>
    <w:rPr>
      <w:rFonts w:ascii="Tahoma" w:hAnsi="Tahoma" w:cs="Tahoma"/>
      <w:sz w:val="16"/>
      <w:szCs w:val="16"/>
    </w:rPr>
  </w:style>
  <w:style w:type="paragraph" w:styleId="ListParagraph">
    <w:name w:val="List Paragraph"/>
    <w:basedOn w:val="Normal"/>
    <w:uiPriority w:val="34"/>
    <w:qFormat/>
    <w:rsid w:val="00544C24"/>
    <w:pPr>
      <w:ind w:left="720"/>
      <w:contextualSpacing/>
    </w:pPr>
  </w:style>
  <w:style w:type="table" w:styleId="TableGrid">
    <w:name w:val="Table Grid"/>
    <w:basedOn w:val="TableNormal"/>
    <w:uiPriority w:val="39"/>
    <w:rsid w:val="00544C2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830C8B"/>
    <w:pPr>
      <w:tabs>
        <w:tab w:val="center" w:pos="4513"/>
        <w:tab w:val="right" w:pos="9026"/>
      </w:tabs>
      <w:spacing w:after="0" w:line="240" w:lineRule="auto"/>
    </w:pPr>
  </w:style>
  <w:style w:type="character" w:styleId="HeaderChar" w:customStyle="1">
    <w:name w:val="Header Char"/>
    <w:basedOn w:val="DefaultParagraphFont"/>
    <w:link w:val="Header"/>
    <w:uiPriority w:val="99"/>
    <w:rsid w:val="00830C8B"/>
  </w:style>
  <w:style w:type="paragraph" w:styleId="Footer">
    <w:name w:val="footer"/>
    <w:basedOn w:val="Normal"/>
    <w:link w:val="FooterChar"/>
    <w:uiPriority w:val="99"/>
    <w:unhideWhenUsed/>
    <w:rsid w:val="00830C8B"/>
    <w:pPr>
      <w:tabs>
        <w:tab w:val="center" w:pos="4513"/>
        <w:tab w:val="right" w:pos="9026"/>
      </w:tabs>
      <w:spacing w:after="0" w:line="240" w:lineRule="auto"/>
    </w:pPr>
  </w:style>
  <w:style w:type="character" w:styleId="FooterChar" w:customStyle="1">
    <w:name w:val="Footer Char"/>
    <w:basedOn w:val="DefaultParagraphFont"/>
    <w:link w:val="Footer"/>
    <w:uiPriority w:val="99"/>
    <w:rsid w:val="00830C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ac5e5f3-4286-431a-b2f6-40db626cee98">XNF2T5JEENXJ-1231188314-572814</_dlc_DocId>
    <_dlc_DocIdUrl xmlns="1ac5e5f3-4286-431a-b2f6-40db626cee98">
      <Url>https://lbmerton.sharepoint.com/sites/EY_FW_EH/_layouts/15/DocIdRedir.aspx?ID=XNF2T5JEENXJ-1231188314-572814</Url>
      <Description>XNF2T5JEENXJ-1231188314-572814</Description>
    </_dlc_DocIdUrl>
    <TaxCatchAll xmlns="1ac5e5f3-4286-431a-b2f6-40db626cee98" xsi:nil="true"/>
    <lcf76f155ced4ddcb4097134ff3c332f xmlns="2c77cff2-1651-4488-a9d8-9fd800a2a7ba">
      <Terms xmlns="http://schemas.microsoft.com/office/infopath/2007/PartnerControls"/>
    </lcf76f155ced4ddcb4097134ff3c332f>
    <Path xmlns="2c77cff2-1651-4488-a9d8-9fd800a2a7ba"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62B4EB71138C274A88EAAA54C1302B29" ma:contentTypeVersion="19" ma:contentTypeDescription="Create a new document." ma:contentTypeScope="" ma:versionID="86daafd313ed54219dfbd12f169ec386">
  <xsd:schema xmlns:xsd="http://www.w3.org/2001/XMLSchema" xmlns:xs="http://www.w3.org/2001/XMLSchema" xmlns:p="http://schemas.microsoft.com/office/2006/metadata/properties" xmlns:ns2="a785ad58-1d57-4f8a-aa71-77170459bd0d" xmlns:ns3="2c77cff2-1651-4488-a9d8-9fd800a2a7ba" xmlns:ns4="1ac5e5f3-4286-431a-b2f6-40db626cee98" targetNamespace="http://schemas.microsoft.com/office/2006/metadata/properties" ma:root="true" ma:fieldsID="701d3517c5acfc151409fd48a9789a20" ns2:_="" ns3:_="" ns4:_="">
    <xsd:import namespace="a785ad58-1d57-4f8a-aa71-77170459bd0d"/>
    <xsd:import namespace="2c77cff2-1651-4488-a9d8-9fd800a2a7ba"/>
    <xsd:import namespace="1ac5e5f3-4286-431a-b2f6-40db626cee98"/>
    <xsd:element name="properties">
      <xsd:complexType>
        <xsd:sequence>
          <xsd:element name="documentManagement">
            <xsd:complexType>
              <xsd:all>
                <xsd:element ref="ns2:SharedWithUser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Details" minOccurs="0"/>
                <xsd:element ref="ns3:MediaServiceLocation" minOccurs="0"/>
                <xsd:element ref="ns3:MediaLengthInSeconds" minOccurs="0"/>
                <xsd:element ref="ns3:Path" minOccurs="0"/>
                <xsd:element ref="ns4:_dlc_DocId" minOccurs="0"/>
                <xsd:element ref="ns4:_dlc_DocIdUrl" minOccurs="0"/>
                <xsd:element ref="ns4:_dlc_DocIdPersistId" minOccurs="0"/>
                <xsd:element ref="ns3:lcf76f155ced4ddcb4097134ff3c332f" minOccurs="0"/>
                <xsd:element ref="ns4: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5ad58-1d57-4f8a-aa71-77170459bd0d" elementFormDefault="qualified">
    <xsd:import namespace="http://schemas.microsoft.com/office/2006/documentManagement/types"/>
    <xsd:import namespace="http://schemas.microsoft.com/office/infopath/2007/PartnerControls"/>
    <xsd:element name="SharedWithUsers" ma:index="8" nillable="true" ma:displayName="Shared With" ma:internalName="_x0024_Resources_x003a_core_x002c_SharedWithFieldDisplayName_x003b_"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77cff2-1651-4488-a9d8-9fd800a2a7ba"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Path" ma:index="21" nillable="true" ma:displayName="Path" ma:internalName="Path">
      <xsd:simpleType>
        <xsd:restriction base="dms:Text">
          <xsd:maxLength value="255"/>
        </xsd:restrictio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de4d60a-a72c-433e-8330-4d8fadb575f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c5e5f3-4286-431a-b2f6-40db626cee98" elementFormDefault="qualified">
    <xsd:import namespace="http://schemas.microsoft.com/office/2006/documentManagement/types"/>
    <xsd:import namespace="http://schemas.microsoft.com/office/infopath/2007/PartnerControls"/>
    <xsd:element name="SharedWithDetails" ma:index="18" nillable="true" ma:displayName="Shared With Details" ma:internalName="SharedWithDetails" ma:readOnly="true">
      <xsd:simpleType>
        <xsd:restriction base="dms:Note">
          <xsd:maxLength value="255"/>
        </xsd:restriction>
      </xsd:simpleType>
    </xsd:element>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element name="TaxCatchAll" ma:index="27" nillable="true" ma:displayName="Taxonomy Catch All Column" ma:hidden="true" ma:list="{6ecfb3d6-37c8-4ff0-abe4-ab484a8d4104}" ma:internalName="TaxCatchAll" ma:showField="CatchAllData" ma:web="1ac5e5f3-4286-431a-b2f6-40db626cee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36EB93-5BFB-415E-AA26-9686CF2162C0}">
  <ds:schemaRefs>
    <ds:schemaRef ds:uri="http://schemas.microsoft.com/sharepoint/v3/contenttype/forms"/>
  </ds:schemaRefs>
</ds:datastoreItem>
</file>

<file path=customXml/itemProps2.xml><?xml version="1.0" encoding="utf-8"?>
<ds:datastoreItem xmlns:ds="http://schemas.openxmlformats.org/officeDocument/2006/customXml" ds:itemID="{40F2C223-0EB9-411B-942B-63D345DB6139}">
  <ds:schemaRefs>
    <ds:schemaRef ds:uri="http://schemas.microsoft.com/office/2006/metadata/properties"/>
    <ds:schemaRef ds:uri="http://schemas.microsoft.com/office/infopath/2007/PartnerControls"/>
    <ds:schemaRef ds:uri="1ac5e5f3-4286-431a-b2f6-40db626cee98"/>
    <ds:schemaRef ds:uri="ac50df58-8ffc-4da9-957b-f08becc47de9"/>
  </ds:schemaRefs>
</ds:datastoreItem>
</file>

<file path=customXml/itemProps3.xml><?xml version="1.0" encoding="utf-8"?>
<ds:datastoreItem xmlns:ds="http://schemas.openxmlformats.org/officeDocument/2006/customXml" ds:itemID="{B5AEFA3F-5712-4511-A48E-F1F422384D77}">
  <ds:schemaRefs>
    <ds:schemaRef ds:uri="http://schemas.microsoft.com/sharepoint/events"/>
  </ds:schemaRefs>
</ds:datastoreItem>
</file>

<file path=customXml/itemProps4.xml><?xml version="1.0" encoding="utf-8"?>
<ds:datastoreItem xmlns:ds="http://schemas.openxmlformats.org/officeDocument/2006/customXml" ds:itemID="{DBC9FD13-7550-4B40-A53F-60CB4567B54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LBM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Rules, Praise and Ignore Handout</dc:title>
  <dc:creator>Gary Pickett</dc:creator>
  <lastModifiedBy>Eleanor Robinson</lastModifiedBy>
  <revision>4</revision>
  <lastPrinted>2017-11-03T16:28:00.0000000Z</lastPrinted>
  <dcterms:created xsi:type="dcterms:W3CDTF">2024-09-12T14:18:00.0000000Z</dcterms:created>
  <dcterms:modified xsi:type="dcterms:W3CDTF">2024-11-13T13:56:14.6525171Z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0x01010062B4EB71138C274A88EAAA54C1302B29</vt:lpwstr>
  </property>
  <property fmtid="{D5CDD505-2E9C-101B-9397-08002B2CF9AE}" pid="3" name="Order">
    <vt:r8>2700</vt:r8>
  </property>
  <property fmtid="{D5CDD505-2E9C-101B-9397-08002B2CF9AE}" pid="4" name="_dlc_DocIdItemGuid">
    <vt:lpwstr>77a99b96-773f-4cb2-beb1-26cdd3fbbfb0</vt:lpwstr>
  </property>
  <property fmtid="{D5CDD505-2E9C-101B-9397-08002B2CF9AE}" pid="5" name="MSIP_Label_a4ce78b5-e67d-4988-b984-f3ad3a177f33_Enabled">
    <vt:lpwstr>true</vt:lpwstr>
  </property>
  <property fmtid="{D5CDD505-2E9C-101B-9397-08002B2CF9AE}" pid="6" name="MSIP_Label_a4ce78b5-e67d-4988-b984-f3ad3a177f33_SetDate">
    <vt:lpwstr>2024-09-05T11:29:57Z</vt:lpwstr>
  </property>
  <property fmtid="{D5CDD505-2E9C-101B-9397-08002B2CF9AE}" pid="7" name="MSIP_Label_a4ce78b5-e67d-4988-b984-f3ad3a177f33_Method">
    <vt:lpwstr>Standard</vt:lpwstr>
  </property>
  <property fmtid="{D5CDD505-2E9C-101B-9397-08002B2CF9AE}" pid="8" name="MSIP_Label_a4ce78b5-e67d-4988-b984-f3ad3a177f33_Name">
    <vt:lpwstr>OFFICIAL</vt:lpwstr>
  </property>
  <property fmtid="{D5CDD505-2E9C-101B-9397-08002B2CF9AE}" pid="9" name="MSIP_Label_a4ce78b5-e67d-4988-b984-f3ad3a177f33_SiteId">
    <vt:lpwstr>b0ee2432-273c-49ed-8722-1c7f3f9f7bb6</vt:lpwstr>
  </property>
  <property fmtid="{D5CDD505-2E9C-101B-9397-08002B2CF9AE}" pid="10" name="MSIP_Label_a4ce78b5-e67d-4988-b984-f3ad3a177f33_ActionId">
    <vt:lpwstr>2940300e-5a18-408e-b9d4-1f8113aff531</vt:lpwstr>
  </property>
  <property fmtid="{D5CDD505-2E9C-101B-9397-08002B2CF9AE}" pid="11" name="MSIP_Label_a4ce78b5-e67d-4988-b984-f3ad3a177f33_ContentBits">
    <vt:lpwstr>0</vt:lpwstr>
  </property>
  <property fmtid="{D5CDD505-2E9C-101B-9397-08002B2CF9AE}" pid="12" name="MediaServiceImageTags">
    <vt:lpwstr/>
  </property>
</Properties>
</file>